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3F1" w:rsidRDefault="006773F1" w:rsidP="00C63B02">
      <w:pPr>
        <w:rPr>
          <w:rFonts w:eastAsia="Lucida Sans Unicode"/>
          <w:b/>
          <w:kern w:val="3"/>
          <w:sz w:val="28"/>
          <w:szCs w:val="28"/>
          <w:u w:val="single"/>
          <w:lang w:val="en-US"/>
        </w:rPr>
      </w:pPr>
    </w:p>
    <w:p w:rsidR="007D624F" w:rsidRDefault="007D624F" w:rsidP="007D624F">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F5383D" w:rsidRPr="00F5383D" w:rsidRDefault="00F5383D" w:rsidP="00F5383D">
      <w:pPr>
        <w:ind w:left="2820" w:firstLine="12"/>
        <w:jc w:val="both"/>
        <w:rPr>
          <w:sz w:val="32"/>
          <w:szCs w:val="32"/>
          <w:lang w:val="en-US"/>
        </w:rPr>
      </w:pPr>
    </w:p>
    <w:p w:rsidR="00F5383D" w:rsidRPr="00F5383D" w:rsidRDefault="00F5383D" w:rsidP="00F5383D">
      <w:pPr>
        <w:ind w:left="2820" w:firstLine="12"/>
        <w:rPr>
          <w:sz w:val="32"/>
          <w:szCs w:val="32"/>
          <w:lang w:val="en-US"/>
        </w:rPr>
      </w:pPr>
      <w:r w:rsidRPr="00F5383D">
        <w:rPr>
          <w:sz w:val="32"/>
          <w:szCs w:val="32"/>
        </w:rPr>
        <w:t xml:space="preserve">       Р Е Ш Е Н И Е  № 48</w:t>
      </w:r>
      <w:r w:rsidRPr="00F5383D">
        <w:rPr>
          <w:sz w:val="32"/>
          <w:szCs w:val="32"/>
          <w:lang w:val="en-US"/>
        </w:rPr>
        <w:t>1</w:t>
      </w:r>
    </w:p>
    <w:p w:rsidR="00F5383D" w:rsidRPr="00F5383D" w:rsidRDefault="00F5383D" w:rsidP="00F5383D">
      <w:pPr>
        <w:ind w:firstLine="720"/>
        <w:rPr>
          <w:sz w:val="32"/>
          <w:szCs w:val="32"/>
        </w:rPr>
      </w:pPr>
      <w:r w:rsidRPr="00F5383D">
        <w:rPr>
          <w:sz w:val="32"/>
          <w:szCs w:val="32"/>
        </w:rPr>
        <w:t xml:space="preserve">                                         </w:t>
      </w:r>
      <w:proofErr w:type="gramStart"/>
      <w:r w:rsidRPr="00F5383D">
        <w:rPr>
          <w:sz w:val="32"/>
          <w:szCs w:val="32"/>
          <w:lang w:val="en-US"/>
        </w:rPr>
        <w:t>27</w:t>
      </w:r>
      <w:r w:rsidRPr="00F5383D">
        <w:rPr>
          <w:sz w:val="32"/>
          <w:szCs w:val="32"/>
        </w:rPr>
        <w:t>.</w:t>
      </w:r>
      <w:r w:rsidRPr="00F5383D">
        <w:rPr>
          <w:sz w:val="32"/>
          <w:szCs w:val="32"/>
          <w:lang w:val="en-US"/>
        </w:rPr>
        <w:t>01</w:t>
      </w:r>
      <w:r w:rsidRPr="00F5383D">
        <w:rPr>
          <w:sz w:val="32"/>
          <w:szCs w:val="32"/>
        </w:rPr>
        <w:t>.20</w:t>
      </w:r>
      <w:r w:rsidRPr="00F5383D">
        <w:rPr>
          <w:sz w:val="32"/>
          <w:szCs w:val="32"/>
          <w:lang w:val="en-US"/>
        </w:rPr>
        <w:t>23</w:t>
      </w:r>
      <w:r w:rsidRPr="00F5383D">
        <w:rPr>
          <w:sz w:val="32"/>
          <w:szCs w:val="32"/>
        </w:rPr>
        <w:t xml:space="preserve"> г.</w:t>
      </w:r>
      <w:proofErr w:type="gramEnd"/>
    </w:p>
    <w:p w:rsidR="00F5383D" w:rsidRPr="00F5383D" w:rsidRDefault="00F5383D" w:rsidP="00F5383D">
      <w:pPr>
        <w:rPr>
          <w:sz w:val="32"/>
          <w:szCs w:val="32"/>
        </w:rPr>
      </w:pPr>
      <w:r w:rsidRPr="00F5383D">
        <w:rPr>
          <w:sz w:val="32"/>
          <w:szCs w:val="32"/>
        </w:rPr>
        <w:t xml:space="preserve">                                            / Протокол № 3</w:t>
      </w:r>
      <w:r w:rsidRPr="00F5383D">
        <w:rPr>
          <w:sz w:val="32"/>
          <w:szCs w:val="32"/>
          <w:lang w:val="en-US"/>
        </w:rPr>
        <w:t>9</w:t>
      </w:r>
      <w:r w:rsidRPr="00F5383D">
        <w:rPr>
          <w:sz w:val="32"/>
          <w:szCs w:val="32"/>
        </w:rPr>
        <w:t xml:space="preserve"> /</w:t>
      </w:r>
    </w:p>
    <w:p w:rsidR="00F5383D" w:rsidRPr="00F5383D" w:rsidRDefault="00F5383D" w:rsidP="00F5383D">
      <w:pPr>
        <w:jc w:val="center"/>
        <w:rPr>
          <w:sz w:val="16"/>
          <w:szCs w:val="16"/>
        </w:rPr>
      </w:pPr>
    </w:p>
    <w:p w:rsidR="00F5383D" w:rsidRPr="00F5383D" w:rsidRDefault="00F5383D" w:rsidP="00F5383D">
      <w:pPr>
        <w:jc w:val="both"/>
        <w:rPr>
          <w:color w:val="000000"/>
          <w:lang w:val="en-US" w:eastAsia="en-US" w:bidi="bg-BG"/>
        </w:rPr>
      </w:pPr>
      <w:r w:rsidRPr="00F5383D">
        <w:t xml:space="preserve">          </w:t>
      </w:r>
      <w:r w:rsidRPr="00F5383D">
        <w:rPr>
          <w:lang w:val="en-US"/>
        </w:rPr>
        <w:tab/>
      </w:r>
      <w:r w:rsidRPr="00F5383D">
        <w:rPr>
          <w:b/>
          <w:u w:val="single"/>
          <w:lang w:val="en-US"/>
        </w:rPr>
        <w:t>ОТНОСНО:</w:t>
      </w:r>
      <w:r w:rsidRPr="00F5383D">
        <w:rPr>
          <w:lang w:val="en-US"/>
        </w:rPr>
        <w:t xml:space="preserve"> </w:t>
      </w:r>
      <w:r w:rsidRPr="00F5383D">
        <w:t>Предложение с вносител Кмет на Община</w:t>
      </w:r>
      <w:r w:rsidRPr="00F5383D">
        <w:rPr>
          <w:lang w:val="en-US"/>
        </w:rPr>
        <w:t xml:space="preserve"> </w:t>
      </w:r>
      <w:r w:rsidRPr="00F5383D">
        <w:rPr>
          <w:rFonts w:eastAsia="Calibri"/>
        </w:rPr>
        <w:t>с   вх. №    ОС   –   7  /16.01.2023 г. - о</w:t>
      </w:r>
      <w:r w:rsidRPr="00F5383D">
        <w:rPr>
          <w:color w:val="000000"/>
          <w:lang w:eastAsia="en-US" w:bidi="bg-BG"/>
        </w:rPr>
        <w:t xml:space="preserve">добряване на план-сметката за планираните постъпления и разходвани средства от такса битови отпадъци за сметосъбиране, </w:t>
      </w:r>
      <w:proofErr w:type="spellStart"/>
      <w:r w:rsidRPr="00F5383D">
        <w:rPr>
          <w:color w:val="000000"/>
          <w:lang w:eastAsia="en-US" w:bidi="bg-BG"/>
        </w:rPr>
        <w:t>сметоизвозване</w:t>
      </w:r>
      <w:proofErr w:type="spellEnd"/>
      <w:r w:rsidRPr="00F5383D">
        <w:rPr>
          <w:color w:val="000000"/>
          <w:lang w:eastAsia="en-US" w:bidi="bg-BG"/>
        </w:rPr>
        <w:t>, обезвреждане на битовите отпадъци в депа или други съоръжения, чистота на териториите за обществено ползване на територията на Община Гурково за 2023 г.</w:t>
      </w:r>
    </w:p>
    <w:p w:rsidR="00F5383D" w:rsidRPr="00F5383D" w:rsidRDefault="00F5383D" w:rsidP="00F5383D">
      <w:pPr>
        <w:tabs>
          <w:tab w:val="left" w:pos="1134"/>
        </w:tabs>
        <w:rPr>
          <w:b/>
        </w:rPr>
      </w:pPr>
    </w:p>
    <w:p w:rsidR="00F5383D" w:rsidRPr="00F5383D" w:rsidRDefault="00F5383D" w:rsidP="00F5383D">
      <w:pPr>
        <w:ind w:firstLine="708"/>
        <w:jc w:val="both"/>
      </w:pPr>
      <w:r w:rsidRPr="00F5383D">
        <w:rPr>
          <w:rFonts w:eastAsiaTheme="minorHAnsi"/>
          <w:b/>
          <w:bCs/>
          <w:color w:val="000000"/>
          <w:u w:val="single"/>
          <w:lang w:bidi="bg-BG"/>
        </w:rPr>
        <w:t>МОТИВИ:</w:t>
      </w:r>
      <w:r w:rsidRPr="00F5383D">
        <w:rPr>
          <w:rFonts w:eastAsiaTheme="minorHAnsi"/>
          <w:bCs/>
          <w:color w:val="000000"/>
          <w:lang w:val="en-US" w:bidi="bg-BG"/>
        </w:rPr>
        <w:t xml:space="preserve"> </w:t>
      </w:r>
      <w:r w:rsidRPr="00F5383D">
        <w:t>Администрирането на таксата за битови отпадъци осигурява средствата за една от основните функции на всяка една община - поддържането на чистотата в населените места и опазване на териториите за обществено ползване от битово замърсяване.</w:t>
      </w:r>
    </w:p>
    <w:p w:rsidR="00F5383D" w:rsidRPr="00F5383D" w:rsidRDefault="00F5383D" w:rsidP="00F5383D">
      <w:pPr>
        <w:jc w:val="both"/>
      </w:pPr>
    </w:p>
    <w:p w:rsidR="00F5383D" w:rsidRPr="00F5383D" w:rsidRDefault="00F5383D" w:rsidP="00F5383D">
      <w:pPr>
        <w:ind w:firstLine="708"/>
        <w:jc w:val="both"/>
      </w:pPr>
      <w:r w:rsidRPr="00F5383D">
        <w:rPr>
          <w:color w:val="000000"/>
        </w:rPr>
        <w:t>На основание чл. 66, ал.1 от ЗМДТ и чл.18 от Наредбата за определяне администрирането на местните такси и цени на услуги на територията на община Гурково, такса битови отпадъци се определя в годишен размер, въз основа на одобрена от Общински съвет план сметка за всяка дейност</w:t>
      </w:r>
      <w:r w:rsidRPr="00F5383D">
        <w:t>, включваща необходимите разходи за:</w:t>
      </w:r>
    </w:p>
    <w:p w:rsidR="00F5383D" w:rsidRPr="00F5383D" w:rsidRDefault="00F5383D" w:rsidP="00F5383D">
      <w:pPr>
        <w:jc w:val="both"/>
      </w:pPr>
      <w:r w:rsidRPr="00F5383D">
        <w:t>1. Събиране на битовите отпадъци и транспортирането им до инсталации и съоръжения за третирането им, както и осигуряване на съдове за събиране на битовите отпадъци, с изключение на разделното събиране, предварителното съхраняване и транспортирането на битовите отпадъци, попадащи в масово разпространени отпадъци по Закона за управление на отпадъците - за услугата по чл.62, т. 1 от ЗМДТ.</w:t>
      </w:r>
    </w:p>
    <w:p w:rsidR="00F5383D" w:rsidRPr="00F5383D" w:rsidRDefault="00F5383D" w:rsidP="00F5383D">
      <w:pPr>
        <w:jc w:val="both"/>
      </w:pPr>
      <w:r w:rsidRPr="00F5383D">
        <w:t>2. Третиране на битовите отпадъци, необхванати в управлението на масово разпространените отпадъци, както и проучване, проектиране, изграждане, поддържане, експлоатация, закриване и мониторинг на депата за битови отпадъци и/или други инсталации или съоръжения за оползотворяване и/или обезвреждане на битови отпадъци - за услугата по чл.62, т. 2 от ЗМДТ.</w:t>
      </w:r>
    </w:p>
    <w:p w:rsidR="00F5383D" w:rsidRPr="00F5383D" w:rsidRDefault="00F5383D" w:rsidP="00F5383D">
      <w:pPr>
        <w:jc w:val="both"/>
      </w:pPr>
      <w:r w:rsidRPr="00F5383D">
        <w:t>3. Поддържане на чистотата на улични платна, площадите, алеите, парковете и другите територии от населените места и селищните образувания в общината, предназначени за  обществено ползване - за услугата по чл.62, т. 3 от ЗМДТ.</w:t>
      </w:r>
    </w:p>
    <w:p w:rsidR="00F5383D" w:rsidRPr="00F5383D" w:rsidRDefault="00F5383D" w:rsidP="00F5383D">
      <w:pPr>
        <w:jc w:val="both"/>
        <w:rPr>
          <w:color w:val="000000"/>
        </w:rPr>
      </w:pPr>
    </w:p>
    <w:p w:rsidR="00F5383D" w:rsidRPr="00F5383D" w:rsidRDefault="00F5383D" w:rsidP="00F5383D">
      <w:pPr>
        <w:jc w:val="both"/>
      </w:pPr>
      <w:r w:rsidRPr="00F5383D">
        <w:t>На основание чл. 66, ал. 1 от ЗМДТ се предлага ТБО за 20</w:t>
      </w:r>
      <w:r w:rsidRPr="00F5383D">
        <w:rPr>
          <w:lang w:val="en-US"/>
        </w:rPr>
        <w:t>2</w:t>
      </w:r>
      <w:r w:rsidRPr="00F5383D">
        <w:t xml:space="preserve">3 г. да се определи, като за основа се вземе данъчната оценка за жилищните имоти на граждани и предприятия и по-високата между отчетната стойност и данъчната оценка за нежилищните имоти. Същите са </w:t>
      </w:r>
    </w:p>
    <w:p w:rsidR="00F5383D" w:rsidRPr="00F5383D" w:rsidRDefault="00F5383D" w:rsidP="00F5383D">
      <w:pPr>
        <w:jc w:val="both"/>
        <w:rPr>
          <w:lang w:val="en-US"/>
        </w:rPr>
      </w:pPr>
      <w:r w:rsidRPr="00F5383D">
        <w:t xml:space="preserve">представени в Приложение № 1. След задълбочен анализ и като се вземе предвид процента на </w:t>
      </w:r>
      <w:proofErr w:type="spellStart"/>
      <w:r w:rsidRPr="00F5383D">
        <w:t>събираемост</w:t>
      </w:r>
      <w:proofErr w:type="spellEnd"/>
      <w:r w:rsidRPr="00F5383D">
        <w:t xml:space="preserve"> са определени прогнозните приходи за 20</w:t>
      </w:r>
      <w:r w:rsidRPr="00F5383D">
        <w:rPr>
          <w:lang w:val="en-US"/>
        </w:rPr>
        <w:t>2</w:t>
      </w:r>
      <w:r w:rsidRPr="00F5383D">
        <w:t>3 г.</w:t>
      </w:r>
    </w:p>
    <w:p w:rsidR="00F5383D" w:rsidRPr="00F5383D" w:rsidRDefault="00F5383D" w:rsidP="00F5383D">
      <w:pPr>
        <w:jc w:val="both"/>
        <w:rPr>
          <w:lang w:val="en-US"/>
        </w:rPr>
      </w:pPr>
      <w:r w:rsidRPr="00F5383D">
        <w:t xml:space="preserve">Към </w:t>
      </w:r>
      <w:r w:rsidRPr="00F5383D">
        <w:rPr>
          <w:lang w:val="en-US"/>
        </w:rPr>
        <w:t>31</w:t>
      </w:r>
      <w:r w:rsidRPr="00F5383D">
        <w:t>.10.20</w:t>
      </w:r>
      <w:r w:rsidRPr="00F5383D">
        <w:rPr>
          <w:lang w:val="en-US"/>
        </w:rPr>
        <w:t>2</w:t>
      </w:r>
      <w:r w:rsidRPr="00F5383D">
        <w:t xml:space="preserve">2 г. постъпленията само от ТБО са в размер на </w:t>
      </w:r>
      <w:r w:rsidRPr="00F5383D">
        <w:rPr>
          <w:b/>
          <w:lang w:val="en-US"/>
        </w:rPr>
        <w:t>2</w:t>
      </w:r>
      <w:r w:rsidRPr="00F5383D">
        <w:rPr>
          <w:b/>
        </w:rPr>
        <w:t>29 5</w:t>
      </w:r>
      <w:r w:rsidRPr="00F5383D">
        <w:rPr>
          <w:b/>
          <w:lang w:val="en-US"/>
        </w:rPr>
        <w:t>19</w:t>
      </w:r>
      <w:r w:rsidRPr="00F5383D">
        <w:t xml:space="preserve"> лв., представени в Приложение № 1.2, колона отчет 20</w:t>
      </w:r>
      <w:r w:rsidRPr="00F5383D">
        <w:rPr>
          <w:lang w:val="en-US"/>
        </w:rPr>
        <w:t>2</w:t>
      </w:r>
      <w:r w:rsidRPr="00F5383D">
        <w:t xml:space="preserve">2 г. В приходната част намират отражение всички </w:t>
      </w:r>
    </w:p>
    <w:p w:rsidR="00F5383D" w:rsidRPr="00F5383D" w:rsidRDefault="00F5383D" w:rsidP="00F5383D">
      <w:pPr>
        <w:jc w:val="both"/>
      </w:pPr>
      <w:r w:rsidRPr="00F5383D">
        <w:t xml:space="preserve">постъпления от трансфери и заемни средства със знак „плюс” и предоставени трансфери /отчисления по чл. 60 и чл. 64 от ЗУО/ със знак „минус”. Или всичко приходи </w:t>
      </w:r>
      <w:r w:rsidRPr="00F5383D">
        <w:rPr>
          <w:b/>
          <w:lang w:val="en-US"/>
        </w:rPr>
        <w:t>4</w:t>
      </w:r>
      <w:r w:rsidRPr="00F5383D">
        <w:rPr>
          <w:b/>
        </w:rPr>
        <w:t>01</w:t>
      </w:r>
      <w:r w:rsidRPr="00F5383D">
        <w:rPr>
          <w:b/>
          <w:lang w:val="en-US"/>
        </w:rPr>
        <w:t xml:space="preserve"> 5</w:t>
      </w:r>
      <w:r w:rsidRPr="00F5383D">
        <w:rPr>
          <w:b/>
        </w:rPr>
        <w:t>23</w:t>
      </w:r>
      <w:r w:rsidRPr="00F5383D">
        <w:t xml:space="preserve"> лв.</w:t>
      </w:r>
    </w:p>
    <w:p w:rsidR="00F5383D" w:rsidRPr="00F5383D" w:rsidRDefault="00F5383D" w:rsidP="00F5383D"/>
    <w:p w:rsidR="00F5383D" w:rsidRPr="00F5383D" w:rsidRDefault="00F5383D" w:rsidP="00F5383D">
      <w:pPr>
        <w:jc w:val="both"/>
      </w:pPr>
      <w:r w:rsidRPr="00F5383D">
        <w:t xml:space="preserve">Към </w:t>
      </w:r>
      <w:r w:rsidRPr="00F5383D">
        <w:rPr>
          <w:lang w:val="en-US"/>
        </w:rPr>
        <w:t>31</w:t>
      </w:r>
      <w:r w:rsidRPr="00F5383D">
        <w:t>.10.20</w:t>
      </w:r>
      <w:r w:rsidRPr="00F5383D">
        <w:rPr>
          <w:lang w:val="en-US"/>
        </w:rPr>
        <w:t>2</w:t>
      </w:r>
      <w:r w:rsidRPr="00F5383D">
        <w:t xml:space="preserve">2 г. разходите по дейност „Чистота” и „дейности по управление на отпадъците” са в размер на </w:t>
      </w:r>
      <w:r w:rsidRPr="00F5383D">
        <w:rPr>
          <w:b/>
          <w:lang w:val="en-US"/>
        </w:rPr>
        <w:t>4</w:t>
      </w:r>
      <w:r w:rsidRPr="00F5383D">
        <w:rPr>
          <w:b/>
        </w:rPr>
        <w:t>01</w:t>
      </w:r>
      <w:r w:rsidRPr="00F5383D">
        <w:rPr>
          <w:b/>
          <w:lang w:val="en-US"/>
        </w:rPr>
        <w:t xml:space="preserve"> 5</w:t>
      </w:r>
      <w:r w:rsidRPr="00F5383D">
        <w:rPr>
          <w:b/>
        </w:rPr>
        <w:t>23</w:t>
      </w:r>
      <w:r w:rsidRPr="00F5383D">
        <w:t xml:space="preserve"> лв.</w:t>
      </w:r>
    </w:p>
    <w:p w:rsidR="00F5383D" w:rsidRPr="00F5383D" w:rsidRDefault="00F5383D" w:rsidP="00F5383D">
      <w:pPr>
        <w:jc w:val="both"/>
      </w:pPr>
    </w:p>
    <w:p w:rsidR="00F5383D" w:rsidRPr="00F5383D" w:rsidRDefault="00F5383D" w:rsidP="00F5383D">
      <w:pPr>
        <w:jc w:val="both"/>
      </w:pPr>
      <w:r w:rsidRPr="00F5383D">
        <w:t>Събраните, но неразходвани средства от ТБО за текущата година, както и от предходни години формират преходен остатък. Той се отразява в приходната част на план-сметката по чл. 66, ал. 1 от ЗМДТ.</w:t>
      </w:r>
    </w:p>
    <w:p w:rsidR="00F5383D" w:rsidRPr="00F5383D" w:rsidRDefault="00F5383D" w:rsidP="00F5383D"/>
    <w:p w:rsidR="00F5383D" w:rsidRPr="00F5383D" w:rsidRDefault="00F5383D" w:rsidP="00F5383D">
      <w:pPr>
        <w:jc w:val="both"/>
      </w:pPr>
      <w:r w:rsidRPr="00F5383D">
        <w:t>План-сметка „Чистота” се състои основно от две части:</w:t>
      </w:r>
    </w:p>
    <w:p w:rsidR="00F5383D" w:rsidRPr="00F5383D" w:rsidRDefault="00F5383D" w:rsidP="00F5383D">
      <w:pPr>
        <w:numPr>
          <w:ilvl w:val="0"/>
          <w:numId w:val="28"/>
        </w:numPr>
        <w:jc w:val="both"/>
      </w:pPr>
      <w:r w:rsidRPr="00F5383D">
        <w:t>Приходи, изведени от прогнозната стойност на приходите от ТБО и преходния остатък от предходни години и</w:t>
      </w:r>
    </w:p>
    <w:p w:rsidR="00F5383D" w:rsidRPr="00F5383D" w:rsidRDefault="00F5383D" w:rsidP="00F5383D">
      <w:pPr>
        <w:numPr>
          <w:ilvl w:val="0"/>
          <w:numId w:val="28"/>
        </w:numPr>
        <w:jc w:val="both"/>
      </w:pPr>
      <w:r w:rsidRPr="00F5383D">
        <w:lastRenderedPageBreak/>
        <w:t>Разходи или необходимите средства за допустимите дейности по събирането, извозването и обезвреждането в депа или други съоръжения на битовите отпадъци, както и за поддържането на чистотата на териториите за обществено ползване в населените места.</w:t>
      </w:r>
    </w:p>
    <w:p w:rsidR="00F5383D" w:rsidRPr="00F5383D" w:rsidRDefault="00F5383D" w:rsidP="00F5383D">
      <w:pPr>
        <w:jc w:val="both"/>
      </w:pPr>
      <w:r w:rsidRPr="00F5383D">
        <w:t>Общата стойност на План-сметка „Чистота” и „дейности по управление на отпадъците” за града и населените места на територията на Община Гурково за 2023</w:t>
      </w:r>
      <w:r w:rsidRPr="00F5383D">
        <w:rPr>
          <w:lang w:val="en-US"/>
        </w:rPr>
        <w:t xml:space="preserve"> </w:t>
      </w:r>
      <w:r w:rsidRPr="00F5383D">
        <w:t>г. възлиза на стойност:</w:t>
      </w:r>
      <w:r w:rsidRPr="00F5383D">
        <w:rPr>
          <w:b/>
        </w:rPr>
        <w:t xml:space="preserve">                 </w:t>
      </w:r>
      <w:r w:rsidRPr="00F5383D">
        <w:rPr>
          <w:b/>
          <w:lang w:val="en-US"/>
        </w:rPr>
        <w:t> 4</w:t>
      </w:r>
      <w:r w:rsidRPr="00F5383D">
        <w:rPr>
          <w:b/>
        </w:rPr>
        <w:t>42</w:t>
      </w:r>
      <w:r w:rsidRPr="00F5383D">
        <w:rPr>
          <w:b/>
          <w:lang w:val="en-US"/>
        </w:rPr>
        <w:t xml:space="preserve"> </w:t>
      </w:r>
      <w:r w:rsidRPr="00F5383D">
        <w:rPr>
          <w:b/>
        </w:rPr>
        <w:t>196</w:t>
      </w:r>
      <w:r w:rsidRPr="00F5383D">
        <w:t xml:space="preserve">  лв.</w:t>
      </w:r>
    </w:p>
    <w:p w:rsidR="00F5383D" w:rsidRPr="00F5383D" w:rsidRDefault="00F5383D" w:rsidP="00F5383D">
      <w:pPr>
        <w:jc w:val="both"/>
      </w:pPr>
      <w:r w:rsidRPr="00F5383D">
        <w:t xml:space="preserve">Образувана е съобразно дейностите /по-долу изложени/, които трябва да се извършват през текущата година относно извършване на услуги по събиране, транспортиране, обезвреждането на депа или други съоръжения на битови отпадъци, както и поддържането на чистотата на териториите за обществено ползване в населените места. </w:t>
      </w:r>
    </w:p>
    <w:p w:rsidR="00F5383D" w:rsidRPr="00F5383D" w:rsidRDefault="00F5383D" w:rsidP="00F5383D">
      <w:pPr>
        <w:jc w:val="both"/>
        <w:rPr>
          <w:lang w:val="en-US"/>
        </w:rPr>
      </w:pPr>
      <w:r w:rsidRPr="00F5383D">
        <w:t>1. Осигуряване на съдове за съхранение на битовите отпадъци – контейнери, кофи и други</w:t>
      </w:r>
      <w:r w:rsidRPr="00F5383D">
        <w:tab/>
      </w:r>
      <w:r w:rsidRPr="00F5383D">
        <w:tab/>
      </w:r>
      <w:r w:rsidRPr="00F5383D">
        <w:tab/>
      </w:r>
      <w:r w:rsidRPr="00F5383D">
        <w:tab/>
      </w:r>
      <w:r w:rsidRPr="00F5383D">
        <w:tab/>
      </w:r>
      <w:r w:rsidRPr="00F5383D">
        <w:tab/>
        <w:t xml:space="preserve">         </w:t>
      </w:r>
    </w:p>
    <w:p w:rsidR="00F5383D" w:rsidRPr="00F5383D" w:rsidRDefault="00F5383D" w:rsidP="00F5383D">
      <w:pPr>
        <w:jc w:val="both"/>
        <w:rPr>
          <w:b/>
        </w:rPr>
      </w:pPr>
      <w:r w:rsidRPr="00F5383D">
        <w:t>● Осигуряване на съдове за съхраняване на битови отпадъци – контейнери, кофи и други съдове</w:t>
      </w:r>
      <w:r w:rsidRPr="00F5383D">
        <w:rPr>
          <w:b/>
        </w:rPr>
        <w:t xml:space="preserve"> </w:t>
      </w:r>
      <w:r w:rsidRPr="00F5383D">
        <w:rPr>
          <w:b/>
          <w:lang w:val="en-US"/>
        </w:rPr>
        <w:t>-</w:t>
      </w:r>
      <w:r w:rsidRPr="00F5383D">
        <w:rPr>
          <w:b/>
        </w:rPr>
        <w:t xml:space="preserve">                                                                                                                           41 120 лв.</w:t>
      </w:r>
    </w:p>
    <w:p w:rsidR="00F5383D" w:rsidRPr="00F5383D" w:rsidRDefault="00F5383D" w:rsidP="00F5383D">
      <w:pPr>
        <w:jc w:val="both"/>
        <w:rPr>
          <w:b/>
        </w:rPr>
      </w:pPr>
    </w:p>
    <w:p w:rsidR="00F5383D" w:rsidRPr="00F5383D" w:rsidRDefault="00F5383D" w:rsidP="00F5383D">
      <w:pPr>
        <w:jc w:val="both"/>
        <w:rPr>
          <w:b/>
        </w:rPr>
      </w:pPr>
      <w:r w:rsidRPr="00F5383D">
        <w:t xml:space="preserve">2. Събиране на битовите отпадъци и транспортирането им до депата или други инсталации и съоръжения за третирането им -                     </w:t>
      </w:r>
      <w:r w:rsidRPr="00F5383D">
        <w:rPr>
          <w:lang w:val="en-US"/>
        </w:rPr>
        <w:t xml:space="preserve">  </w:t>
      </w:r>
      <w:r w:rsidRPr="00F5383D">
        <w:t xml:space="preserve"> </w:t>
      </w:r>
      <w:r w:rsidRPr="00F5383D">
        <w:rPr>
          <w:b/>
        </w:rPr>
        <w:t>1158</w:t>
      </w:r>
      <w:r w:rsidRPr="00F5383D">
        <w:rPr>
          <w:b/>
          <w:lang w:val="en-US"/>
        </w:rPr>
        <w:t>07</w:t>
      </w:r>
      <w:r w:rsidRPr="00F5383D">
        <w:rPr>
          <w:b/>
        </w:rPr>
        <w:t xml:space="preserve"> лв.</w:t>
      </w:r>
      <w:r w:rsidRPr="00F5383D">
        <w:t xml:space="preserve">                                                          </w:t>
      </w:r>
      <w:r w:rsidRPr="00F5383D">
        <w:tab/>
      </w:r>
      <w:r w:rsidRPr="00F5383D">
        <w:tab/>
        <w:t xml:space="preserve">                    </w:t>
      </w:r>
      <w:r w:rsidRPr="00F5383D">
        <w:rPr>
          <w:lang w:val="en-US"/>
        </w:rPr>
        <w:t xml:space="preserve">                                                          </w:t>
      </w:r>
      <w:r w:rsidRPr="00F5383D">
        <w:t xml:space="preserve">       </w:t>
      </w:r>
    </w:p>
    <w:p w:rsidR="00F5383D" w:rsidRPr="00F5383D" w:rsidRDefault="00F5383D" w:rsidP="00F5383D">
      <w:pPr>
        <w:jc w:val="both"/>
      </w:pPr>
      <w:r w:rsidRPr="00F5383D">
        <w:t>Сумите са определени в зависимост от броя и вида на съдовете за отпадъци, кратността на тяхното извозване за период 12 месеца.</w:t>
      </w:r>
    </w:p>
    <w:p w:rsidR="00F5383D" w:rsidRPr="00F5383D" w:rsidRDefault="00F5383D" w:rsidP="00F5383D">
      <w:pPr>
        <w:jc w:val="both"/>
      </w:pPr>
      <w:r w:rsidRPr="00F5383D">
        <w:t>В сумата са включени средства за възнаграждения и осигурителни вноски и издръжка.</w:t>
      </w:r>
    </w:p>
    <w:p w:rsidR="00F5383D" w:rsidRPr="00F5383D" w:rsidRDefault="00F5383D" w:rsidP="00F5383D">
      <w:pPr>
        <w:jc w:val="both"/>
        <w:rPr>
          <w:lang w:val="en-US"/>
        </w:rPr>
      </w:pPr>
    </w:p>
    <w:p w:rsidR="00F5383D" w:rsidRPr="00F5383D" w:rsidRDefault="00F5383D" w:rsidP="00F5383D">
      <w:pPr>
        <w:jc w:val="both"/>
      </w:pPr>
      <w:r w:rsidRPr="00F5383D">
        <w:t>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чл.</w:t>
      </w:r>
      <w:r w:rsidRPr="00F5383D">
        <w:rPr>
          <w:lang w:val="ru-RU"/>
        </w:rPr>
        <w:t>60</w:t>
      </w:r>
      <w:r w:rsidRPr="00F5383D">
        <w:t xml:space="preserve"> и </w:t>
      </w:r>
      <w:r w:rsidRPr="00F5383D">
        <w:rPr>
          <w:lang w:val="ru-RU"/>
        </w:rPr>
        <w:t>64</w:t>
      </w:r>
      <w:r w:rsidRPr="00F5383D">
        <w:t xml:space="preserve"> от ЗУО -                                                                                                                    </w:t>
      </w:r>
      <w:r w:rsidRPr="00F5383D">
        <w:rPr>
          <w:b/>
        </w:rPr>
        <w:t xml:space="preserve">  77</w:t>
      </w:r>
      <w:r w:rsidRPr="00F5383D">
        <w:rPr>
          <w:b/>
          <w:lang w:val="en-US"/>
        </w:rPr>
        <w:t xml:space="preserve"> 7</w:t>
      </w:r>
      <w:r w:rsidRPr="00F5383D">
        <w:rPr>
          <w:b/>
        </w:rPr>
        <w:t>69 лв.</w:t>
      </w:r>
    </w:p>
    <w:p w:rsidR="00F5383D" w:rsidRPr="00F5383D" w:rsidRDefault="00F5383D" w:rsidP="00F5383D">
      <w:pPr>
        <w:jc w:val="both"/>
      </w:pPr>
      <w:r w:rsidRPr="00F5383D">
        <w:t>От които:</w:t>
      </w:r>
    </w:p>
    <w:p w:rsidR="00F5383D" w:rsidRPr="00F5383D" w:rsidRDefault="00F5383D" w:rsidP="00F5383D">
      <w:pPr>
        <w:jc w:val="both"/>
        <w:rPr>
          <w:b/>
        </w:rPr>
      </w:pPr>
      <w:r w:rsidRPr="00F5383D">
        <w:t xml:space="preserve">3.1. Средства за обезвреждане на битови отпадъци към оператора на </w:t>
      </w:r>
      <w:proofErr w:type="spellStart"/>
      <w:r w:rsidRPr="00F5383D">
        <w:t>претоварна</w:t>
      </w:r>
      <w:proofErr w:type="spellEnd"/>
      <w:r w:rsidRPr="00F5383D">
        <w:t xml:space="preserve"> станция                                                                                     </w:t>
      </w:r>
      <w:r w:rsidRPr="00F5383D">
        <w:rPr>
          <w:b/>
        </w:rPr>
        <w:t xml:space="preserve">–                                                                                                                                </w:t>
      </w:r>
      <w:r w:rsidRPr="00F5383D">
        <w:rPr>
          <w:b/>
          <w:lang w:val="en-US"/>
        </w:rPr>
        <w:t xml:space="preserve">      </w:t>
      </w:r>
      <w:r w:rsidRPr="00F5383D">
        <w:rPr>
          <w:b/>
        </w:rPr>
        <w:t xml:space="preserve">  59</w:t>
      </w:r>
      <w:r w:rsidRPr="00F5383D">
        <w:rPr>
          <w:b/>
          <w:lang w:val="en-US"/>
        </w:rPr>
        <w:t xml:space="preserve"> </w:t>
      </w:r>
      <w:r w:rsidRPr="00F5383D">
        <w:rPr>
          <w:b/>
        </w:rPr>
        <w:t>769  лв.</w:t>
      </w:r>
    </w:p>
    <w:p w:rsidR="00F5383D" w:rsidRPr="00F5383D" w:rsidRDefault="00F5383D" w:rsidP="00F5383D">
      <w:pPr>
        <w:jc w:val="both"/>
        <w:rPr>
          <w:b/>
        </w:rPr>
      </w:pPr>
      <w:r w:rsidRPr="00F5383D">
        <w:t>в т.ч.</w:t>
      </w:r>
    </w:p>
    <w:p w:rsidR="00F5383D" w:rsidRPr="00F5383D" w:rsidRDefault="00F5383D" w:rsidP="00F5383D">
      <w:pPr>
        <w:jc w:val="both"/>
        <w:rPr>
          <w:lang w:val="ru-RU"/>
        </w:rPr>
      </w:pPr>
      <w:r w:rsidRPr="00F5383D">
        <w:rPr>
          <w:lang w:val="ru-RU"/>
        </w:rPr>
        <w:t xml:space="preserve">       -  Такса за </w:t>
      </w:r>
      <w:proofErr w:type="spellStart"/>
      <w:r w:rsidRPr="00F5383D">
        <w:rPr>
          <w:lang w:val="ru-RU"/>
        </w:rPr>
        <w:t>депониране</w:t>
      </w:r>
      <w:proofErr w:type="spellEnd"/>
      <w:r w:rsidRPr="00F5383D">
        <w:rPr>
          <w:lang w:val="ru-RU"/>
        </w:rPr>
        <w:t xml:space="preserve"> на </w:t>
      </w:r>
      <w:proofErr w:type="spellStart"/>
      <w:r w:rsidRPr="00F5383D">
        <w:rPr>
          <w:lang w:val="ru-RU"/>
        </w:rPr>
        <w:t>отпадъка</w:t>
      </w:r>
      <w:proofErr w:type="spellEnd"/>
      <w:r w:rsidRPr="00F5383D">
        <w:rPr>
          <w:lang w:val="ru-RU"/>
        </w:rPr>
        <w:t xml:space="preserve"> в </w:t>
      </w:r>
      <w:proofErr w:type="spellStart"/>
      <w:r w:rsidRPr="00F5383D">
        <w:rPr>
          <w:lang w:val="ru-RU"/>
        </w:rPr>
        <w:t>Регионалния</w:t>
      </w:r>
      <w:proofErr w:type="spellEnd"/>
      <w:r w:rsidRPr="00F5383D">
        <w:rPr>
          <w:lang w:val="ru-RU"/>
        </w:rPr>
        <w:t xml:space="preserve"> </w:t>
      </w:r>
      <w:proofErr w:type="spellStart"/>
      <w:r w:rsidRPr="00F5383D">
        <w:rPr>
          <w:lang w:val="ru-RU"/>
        </w:rPr>
        <w:t>център</w:t>
      </w:r>
      <w:proofErr w:type="spellEnd"/>
      <w:r w:rsidRPr="00F5383D">
        <w:rPr>
          <w:lang w:val="ru-RU"/>
        </w:rPr>
        <w:t xml:space="preserve"> за управление на </w:t>
      </w:r>
      <w:proofErr w:type="spellStart"/>
      <w:r w:rsidRPr="00F5383D">
        <w:rPr>
          <w:lang w:val="ru-RU"/>
        </w:rPr>
        <w:t>отпадъците</w:t>
      </w:r>
      <w:proofErr w:type="spellEnd"/>
      <w:r w:rsidRPr="00F5383D">
        <w:rPr>
          <w:lang w:val="ru-RU"/>
        </w:rPr>
        <w:t xml:space="preserve"> /1</w:t>
      </w:r>
      <w:r w:rsidRPr="00F5383D">
        <w:t>461</w:t>
      </w:r>
      <w:r w:rsidRPr="00F5383D">
        <w:rPr>
          <w:lang w:val="en-US"/>
        </w:rPr>
        <w:t>.</w:t>
      </w:r>
      <w:r w:rsidRPr="00F5383D">
        <w:t>12</w:t>
      </w:r>
      <w:r w:rsidRPr="00F5383D">
        <w:rPr>
          <w:lang w:val="en-US"/>
        </w:rPr>
        <w:t>0</w:t>
      </w:r>
      <w:r w:rsidRPr="00F5383D">
        <w:rPr>
          <w:lang w:val="ru-RU"/>
        </w:rPr>
        <w:t xml:space="preserve"> т. х </w:t>
      </w:r>
      <w:r w:rsidRPr="00F5383D">
        <w:rPr>
          <w:lang w:val="en-US"/>
        </w:rPr>
        <w:t>40</w:t>
      </w:r>
      <w:r w:rsidRPr="00F5383D">
        <w:rPr>
          <w:lang w:val="ru-RU"/>
        </w:rPr>
        <w:t>.4</w:t>
      </w:r>
      <w:r w:rsidRPr="00F5383D">
        <w:rPr>
          <w:lang w:val="en-US"/>
        </w:rPr>
        <w:t>0</w:t>
      </w:r>
      <w:r w:rsidRPr="00F5383D">
        <w:rPr>
          <w:lang w:val="ru-RU"/>
        </w:rPr>
        <w:t xml:space="preserve"> </w:t>
      </w:r>
      <w:proofErr w:type="spellStart"/>
      <w:r w:rsidRPr="00F5383D">
        <w:rPr>
          <w:lang w:val="ru-RU"/>
        </w:rPr>
        <w:t>лв</w:t>
      </w:r>
      <w:proofErr w:type="spellEnd"/>
      <w:r w:rsidRPr="00F5383D">
        <w:rPr>
          <w:lang w:val="ru-RU"/>
        </w:rPr>
        <w:t xml:space="preserve">./т./  - </w:t>
      </w:r>
      <w:r w:rsidRPr="00F5383D">
        <w:rPr>
          <w:lang w:val="en-US"/>
        </w:rPr>
        <w:t xml:space="preserve">   </w:t>
      </w:r>
      <w:r w:rsidRPr="00F5383D">
        <w:t xml:space="preserve">                                                                                   </w:t>
      </w:r>
      <w:r w:rsidRPr="00F5383D">
        <w:rPr>
          <w:lang w:val="en-US"/>
        </w:rPr>
        <w:t xml:space="preserve">   </w:t>
      </w:r>
      <w:r w:rsidRPr="00F5383D">
        <w:rPr>
          <w:b/>
          <w:lang w:val="en-US"/>
        </w:rPr>
        <w:t xml:space="preserve"> </w:t>
      </w:r>
      <w:r w:rsidRPr="00F5383D">
        <w:rPr>
          <w:b/>
        </w:rPr>
        <w:t>59</w:t>
      </w:r>
      <w:r w:rsidRPr="00F5383D">
        <w:rPr>
          <w:b/>
          <w:lang w:val="en-US"/>
        </w:rPr>
        <w:t xml:space="preserve"> </w:t>
      </w:r>
      <w:r w:rsidRPr="00F5383D">
        <w:rPr>
          <w:b/>
        </w:rPr>
        <w:t>0</w:t>
      </w:r>
      <w:r w:rsidRPr="00F5383D">
        <w:rPr>
          <w:b/>
          <w:lang w:val="en-US"/>
        </w:rPr>
        <w:t>29</w:t>
      </w:r>
      <w:r w:rsidRPr="00F5383D">
        <w:rPr>
          <w:b/>
          <w:lang w:val="ru-RU"/>
        </w:rPr>
        <w:t xml:space="preserve"> </w:t>
      </w:r>
      <w:proofErr w:type="spellStart"/>
      <w:r w:rsidRPr="00F5383D">
        <w:rPr>
          <w:b/>
          <w:lang w:val="ru-RU"/>
        </w:rPr>
        <w:t>лв</w:t>
      </w:r>
      <w:proofErr w:type="spellEnd"/>
      <w:r w:rsidRPr="00F5383D">
        <w:rPr>
          <w:lang w:val="ru-RU"/>
        </w:rPr>
        <w:t>.</w:t>
      </w:r>
    </w:p>
    <w:p w:rsidR="00F5383D" w:rsidRPr="00F5383D" w:rsidRDefault="00F5383D" w:rsidP="00F5383D">
      <w:pPr>
        <w:jc w:val="both"/>
        <w:rPr>
          <w:lang w:val="ru-RU"/>
        </w:rPr>
      </w:pPr>
    </w:p>
    <w:p w:rsidR="00F5383D" w:rsidRPr="00F5383D" w:rsidRDefault="00F5383D" w:rsidP="00F5383D">
      <w:pPr>
        <w:jc w:val="both"/>
        <w:rPr>
          <w:b/>
        </w:rPr>
      </w:pPr>
      <w:r w:rsidRPr="00F5383D">
        <w:t xml:space="preserve">3.2. Средства за привеждане на депото в съответствие с нормативната уредба                           </w:t>
      </w:r>
      <w:r w:rsidRPr="00F5383D">
        <w:rPr>
          <w:b/>
        </w:rPr>
        <w:t xml:space="preserve">       </w:t>
      </w:r>
      <w:r w:rsidRPr="00F5383D">
        <w:rPr>
          <w:b/>
          <w:lang w:val="en-US"/>
        </w:rPr>
        <w:t xml:space="preserve">  </w:t>
      </w:r>
      <w:r w:rsidRPr="00F5383D">
        <w:rPr>
          <w:b/>
        </w:rPr>
        <w:t xml:space="preserve">                                               -                                                                                                                                        </w:t>
      </w:r>
      <w:r w:rsidRPr="00F5383D">
        <w:rPr>
          <w:b/>
          <w:lang w:val="en-US"/>
        </w:rPr>
        <w:t>14</w:t>
      </w:r>
      <w:r w:rsidRPr="00F5383D">
        <w:rPr>
          <w:b/>
        </w:rPr>
        <w:t>0</w:t>
      </w:r>
      <w:r w:rsidRPr="00F5383D">
        <w:rPr>
          <w:b/>
          <w:lang w:val="en-US"/>
        </w:rPr>
        <w:t xml:space="preserve"> </w:t>
      </w:r>
      <w:r w:rsidRPr="00F5383D">
        <w:rPr>
          <w:b/>
        </w:rPr>
        <w:t>910 лв.</w:t>
      </w:r>
    </w:p>
    <w:p w:rsidR="00F5383D" w:rsidRPr="00F5383D" w:rsidRDefault="00F5383D" w:rsidP="00F5383D">
      <w:pPr>
        <w:jc w:val="both"/>
      </w:pPr>
      <w:r w:rsidRPr="00F5383D">
        <w:t>Чл. 64 от ЗУО   по 95.00 лв. на тон.</w:t>
      </w:r>
    </w:p>
    <w:p w:rsidR="00F5383D" w:rsidRPr="00F5383D" w:rsidRDefault="00F5383D" w:rsidP="00F5383D">
      <w:pPr>
        <w:jc w:val="both"/>
        <w:rPr>
          <w:lang w:val="en-US"/>
        </w:rPr>
      </w:pPr>
      <w:r w:rsidRPr="00F5383D">
        <w:t>Чл. 60 от ЗУО   по 1,44 лв. на тон.</w:t>
      </w:r>
      <w:r w:rsidRPr="00F5383D">
        <w:tab/>
      </w:r>
      <w:r w:rsidRPr="00F5383D">
        <w:tab/>
      </w:r>
    </w:p>
    <w:p w:rsidR="00F5383D" w:rsidRPr="00F5383D" w:rsidRDefault="00F5383D" w:rsidP="00F5383D">
      <w:pPr>
        <w:jc w:val="both"/>
      </w:pPr>
      <w:r w:rsidRPr="00F5383D">
        <w:t xml:space="preserve">Наредба № 7, съгл. чл. </w:t>
      </w:r>
      <w:r w:rsidRPr="00F5383D">
        <w:rPr>
          <w:lang w:val="ru-RU"/>
        </w:rPr>
        <w:t>60</w:t>
      </w:r>
      <w:r w:rsidRPr="00F5383D">
        <w:t xml:space="preserve"> от ЗУО,  Наредба № 7, съгл. чл. 64 от ЗУО.</w:t>
      </w:r>
      <w:r w:rsidRPr="00F5383D">
        <w:tab/>
        <w:t xml:space="preserve">                            </w:t>
      </w:r>
    </w:p>
    <w:p w:rsidR="00F5383D" w:rsidRPr="00F5383D" w:rsidRDefault="00F5383D" w:rsidP="00F5383D">
      <w:pPr>
        <w:jc w:val="both"/>
      </w:pPr>
      <w:r w:rsidRPr="00F5383D">
        <w:t>Сумата е изведена в приходната част със знак „минус”.</w:t>
      </w:r>
    </w:p>
    <w:p w:rsidR="00F5383D" w:rsidRPr="00F5383D" w:rsidRDefault="00F5383D" w:rsidP="00F5383D">
      <w:pPr>
        <w:jc w:val="both"/>
        <w:rPr>
          <w:lang w:val="ru-RU"/>
        </w:rPr>
      </w:pPr>
      <w:r w:rsidRPr="00F5383D">
        <w:t xml:space="preserve">Заложените средствата за отчисления по чл. 60 и чл. 64 от Закона за управление на отпадъците </w:t>
      </w:r>
      <w:r w:rsidRPr="00F5383D">
        <w:rPr>
          <w:lang w:val="ru-RU"/>
        </w:rPr>
        <w:t xml:space="preserve">се </w:t>
      </w:r>
      <w:proofErr w:type="spellStart"/>
      <w:r w:rsidRPr="00F5383D">
        <w:rPr>
          <w:lang w:val="ru-RU"/>
        </w:rPr>
        <w:t>дължат</w:t>
      </w:r>
      <w:proofErr w:type="spellEnd"/>
      <w:r w:rsidRPr="00F5383D">
        <w:rPr>
          <w:lang w:val="ru-RU"/>
        </w:rPr>
        <w:t xml:space="preserve"> от </w:t>
      </w:r>
      <w:proofErr w:type="spellStart"/>
      <w:r w:rsidRPr="00F5383D">
        <w:rPr>
          <w:lang w:val="ru-RU"/>
        </w:rPr>
        <w:t>общините</w:t>
      </w:r>
      <w:proofErr w:type="spellEnd"/>
      <w:r w:rsidRPr="00F5383D">
        <w:rPr>
          <w:lang w:val="ru-RU"/>
        </w:rPr>
        <w:t xml:space="preserve"> </w:t>
      </w:r>
      <w:proofErr w:type="spellStart"/>
      <w:r w:rsidRPr="00F5383D">
        <w:rPr>
          <w:lang w:val="ru-RU"/>
        </w:rPr>
        <w:t>ползватели</w:t>
      </w:r>
      <w:proofErr w:type="spellEnd"/>
      <w:r w:rsidRPr="00F5383D">
        <w:rPr>
          <w:lang w:val="ru-RU"/>
        </w:rPr>
        <w:t xml:space="preserve"> на </w:t>
      </w:r>
      <w:proofErr w:type="spellStart"/>
      <w:r w:rsidRPr="00F5383D">
        <w:rPr>
          <w:lang w:val="ru-RU"/>
        </w:rPr>
        <w:t>депото</w:t>
      </w:r>
      <w:proofErr w:type="spellEnd"/>
      <w:r w:rsidRPr="00F5383D">
        <w:rPr>
          <w:lang w:val="ru-RU"/>
        </w:rPr>
        <w:t xml:space="preserve"> и се </w:t>
      </w:r>
      <w:proofErr w:type="spellStart"/>
      <w:r w:rsidRPr="00F5383D">
        <w:rPr>
          <w:lang w:val="ru-RU"/>
        </w:rPr>
        <w:t>внасят</w:t>
      </w:r>
      <w:proofErr w:type="spellEnd"/>
      <w:r w:rsidRPr="00F5383D">
        <w:rPr>
          <w:lang w:val="ru-RU"/>
        </w:rPr>
        <w:t xml:space="preserve"> </w:t>
      </w:r>
      <w:proofErr w:type="spellStart"/>
      <w:r w:rsidRPr="00F5383D">
        <w:rPr>
          <w:lang w:val="ru-RU"/>
        </w:rPr>
        <w:t>ежемесечно</w:t>
      </w:r>
      <w:proofErr w:type="spellEnd"/>
      <w:r w:rsidRPr="00F5383D">
        <w:rPr>
          <w:lang w:val="ru-RU"/>
        </w:rPr>
        <w:t xml:space="preserve"> в </w:t>
      </w:r>
      <w:proofErr w:type="spellStart"/>
      <w:r w:rsidRPr="00F5383D">
        <w:rPr>
          <w:lang w:val="ru-RU"/>
        </w:rPr>
        <w:t>банкова</w:t>
      </w:r>
      <w:proofErr w:type="spellEnd"/>
      <w:r w:rsidRPr="00F5383D">
        <w:rPr>
          <w:lang w:val="ru-RU"/>
        </w:rPr>
        <w:t xml:space="preserve"> сметка за </w:t>
      </w:r>
      <w:proofErr w:type="spellStart"/>
      <w:r w:rsidRPr="00F5383D">
        <w:rPr>
          <w:lang w:val="ru-RU"/>
        </w:rPr>
        <w:t>чужди</w:t>
      </w:r>
      <w:proofErr w:type="spellEnd"/>
      <w:r w:rsidRPr="00F5383D">
        <w:rPr>
          <w:lang w:val="ru-RU"/>
        </w:rPr>
        <w:t xml:space="preserve"> средства на РИОСВ Стара </w:t>
      </w:r>
      <w:proofErr w:type="spellStart"/>
      <w:r w:rsidRPr="00F5383D">
        <w:rPr>
          <w:lang w:val="ru-RU"/>
        </w:rPr>
        <w:t>Загора</w:t>
      </w:r>
      <w:proofErr w:type="spellEnd"/>
      <w:r w:rsidRPr="00F5383D">
        <w:rPr>
          <w:lang w:val="ru-RU"/>
        </w:rPr>
        <w:t xml:space="preserve">. </w:t>
      </w:r>
    </w:p>
    <w:p w:rsidR="00F5383D" w:rsidRPr="00F5383D" w:rsidRDefault="00F5383D" w:rsidP="00F5383D">
      <w:pPr>
        <w:jc w:val="both"/>
      </w:pPr>
    </w:p>
    <w:p w:rsidR="00F5383D" w:rsidRPr="00F5383D" w:rsidRDefault="00F5383D" w:rsidP="00F5383D">
      <w:pPr>
        <w:jc w:val="both"/>
        <w:rPr>
          <w:b/>
          <w:lang w:val="en-US"/>
        </w:rPr>
      </w:pPr>
      <w:proofErr w:type="gramStart"/>
      <w:r w:rsidRPr="00F5383D">
        <w:rPr>
          <w:lang w:val="en-US"/>
        </w:rPr>
        <w:t>3</w:t>
      </w:r>
      <w:r w:rsidRPr="00F5383D">
        <w:t xml:space="preserve">.3 Средства за дейности по управление на отпадъци /изготвяне на морфология на отпадъците/четири сезона/ </w:t>
      </w:r>
      <w:r w:rsidRPr="00F5383D">
        <w:rPr>
          <w:b/>
          <w:lang w:val="en-US"/>
        </w:rPr>
        <w:t>-</w:t>
      </w:r>
      <w:r w:rsidRPr="00F5383D">
        <w:rPr>
          <w:b/>
        </w:rPr>
        <w:t xml:space="preserve">                                                                                         </w:t>
      </w:r>
      <w:r w:rsidRPr="00F5383D">
        <w:rPr>
          <w:b/>
          <w:lang w:val="en-US"/>
        </w:rPr>
        <w:t xml:space="preserve"> </w:t>
      </w:r>
      <w:r w:rsidRPr="00F5383D">
        <w:rPr>
          <w:b/>
        </w:rPr>
        <w:t>18 000 лв.</w:t>
      </w:r>
      <w:proofErr w:type="gramEnd"/>
    </w:p>
    <w:p w:rsidR="00F5383D" w:rsidRPr="00F5383D" w:rsidRDefault="00F5383D" w:rsidP="00F5383D">
      <w:pPr>
        <w:jc w:val="both"/>
      </w:pPr>
    </w:p>
    <w:p w:rsidR="00F5383D" w:rsidRPr="00F5383D" w:rsidRDefault="00F5383D" w:rsidP="00F5383D">
      <w:pPr>
        <w:jc w:val="both"/>
      </w:pPr>
      <w:r w:rsidRPr="00F5383D">
        <w:t xml:space="preserve">4. Поддържане на чистотата, почистване на уличните платна, площадите и алеите, парковите и другите територии от населените места, предназначени за обществено ползване                                                              </w:t>
      </w:r>
      <w:r w:rsidRPr="00F5383D">
        <w:rPr>
          <w:b/>
        </w:rPr>
        <w:t>-                                                                                                                                         8</w:t>
      </w:r>
      <w:r w:rsidRPr="00F5383D">
        <w:rPr>
          <w:b/>
          <w:lang w:val="en-US"/>
        </w:rPr>
        <w:t xml:space="preserve">7 </w:t>
      </w:r>
      <w:r w:rsidRPr="00F5383D">
        <w:rPr>
          <w:b/>
        </w:rPr>
        <w:t>500 лв.</w:t>
      </w:r>
      <w:r w:rsidRPr="00F5383D">
        <w:t xml:space="preserve">       </w:t>
      </w:r>
    </w:p>
    <w:p w:rsidR="00F5383D" w:rsidRPr="00F5383D" w:rsidRDefault="00F5383D" w:rsidP="00F5383D">
      <w:pPr>
        <w:jc w:val="both"/>
        <w:rPr>
          <w:b/>
        </w:rPr>
      </w:pPr>
      <w:r w:rsidRPr="00F5383D">
        <w:t xml:space="preserve">4.1. Средства за поддръжка на местата за обществено ползване на територията на Община Гурково                                                </w:t>
      </w:r>
      <w:r w:rsidRPr="00F5383D">
        <w:rPr>
          <w:b/>
        </w:rPr>
        <w:t xml:space="preserve">                   </w:t>
      </w:r>
    </w:p>
    <w:p w:rsidR="00F5383D" w:rsidRPr="00F5383D" w:rsidRDefault="00F5383D" w:rsidP="00F5383D">
      <w:pPr>
        <w:jc w:val="both"/>
      </w:pPr>
      <w:r w:rsidRPr="00F5383D">
        <w:t>в т.ч</w:t>
      </w:r>
      <w:r w:rsidRPr="00F5383D">
        <w:tab/>
      </w:r>
      <w:r w:rsidRPr="00F5383D">
        <w:tab/>
      </w:r>
      <w:r w:rsidRPr="00F5383D">
        <w:tab/>
      </w:r>
      <w:r w:rsidRPr="00F5383D">
        <w:tab/>
      </w:r>
      <w:r w:rsidRPr="00F5383D">
        <w:tab/>
      </w:r>
      <w:r w:rsidRPr="00F5383D">
        <w:tab/>
        <w:t xml:space="preserve">             </w:t>
      </w:r>
    </w:p>
    <w:p w:rsidR="00F5383D" w:rsidRPr="00F5383D" w:rsidRDefault="00F5383D" w:rsidP="00F5383D">
      <w:pPr>
        <w:jc w:val="both"/>
      </w:pPr>
      <w:r w:rsidRPr="00F5383D">
        <w:t>● Ръчно метене</w:t>
      </w:r>
      <w:r w:rsidRPr="00F5383D">
        <w:rPr>
          <w:lang w:val="en-US"/>
        </w:rPr>
        <w:t>;</w:t>
      </w:r>
      <w:r w:rsidRPr="00F5383D">
        <w:tab/>
      </w:r>
      <w:r w:rsidRPr="00F5383D">
        <w:tab/>
      </w:r>
      <w:r w:rsidRPr="00F5383D">
        <w:tab/>
      </w:r>
      <w:r w:rsidRPr="00F5383D">
        <w:tab/>
      </w:r>
      <w:r w:rsidRPr="00F5383D">
        <w:tab/>
      </w:r>
      <w:r w:rsidRPr="00F5383D">
        <w:tab/>
      </w:r>
      <w:r w:rsidRPr="00F5383D">
        <w:tab/>
      </w:r>
      <w:r w:rsidRPr="00F5383D">
        <w:tab/>
      </w:r>
      <w:r w:rsidRPr="00F5383D">
        <w:tab/>
        <w:t xml:space="preserve">              </w:t>
      </w:r>
    </w:p>
    <w:p w:rsidR="00F5383D" w:rsidRPr="00F5383D" w:rsidRDefault="00F5383D" w:rsidP="00F5383D">
      <w:pPr>
        <w:jc w:val="both"/>
        <w:rPr>
          <w:lang w:val="en-US"/>
        </w:rPr>
      </w:pPr>
      <w:r w:rsidRPr="00F5383D">
        <w:t>● Почистване на нерегламентирани замърсявания</w:t>
      </w:r>
      <w:r w:rsidRPr="00F5383D">
        <w:rPr>
          <w:lang w:val="en-US"/>
        </w:rPr>
        <w:t>;</w:t>
      </w:r>
      <w:r w:rsidRPr="00F5383D">
        <w:tab/>
        <w:t xml:space="preserve">            </w:t>
      </w:r>
    </w:p>
    <w:p w:rsidR="00F5383D" w:rsidRPr="00F5383D" w:rsidRDefault="00F5383D" w:rsidP="00F5383D">
      <w:pPr>
        <w:jc w:val="both"/>
        <w:rPr>
          <w:lang w:val="en-US"/>
        </w:rPr>
      </w:pPr>
      <w:r w:rsidRPr="00F5383D">
        <w:t>● Механизирано косене</w:t>
      </w:r>
      <w:r w:rsidRPr="00F5383D">
        <w:rPr>
          <w:lang w:val="en-US"/>
        </w:rPr>
        <w:t>;</w:t>
      </w:r>
      <w:r w:rsidRPr="00F5383D">
        <w:t xml:space="preserve">                             </w:t>
      </w:r>
      <w:r w:rsidRPr="00F5383D">
        <w:tab/>
        <w:t xml:space="preserve">                                </w:t>
      </w:r>
    </w:p>
    <w:p w:rsidR="00F5383D" w:rsidRPr="00F5383D" w:rsidRDefault="00F5383D" w:rsidP="00F5383D">
      <w:pPr>
        <w:jc w:val="both"/>
      </w:pPr>
      <w:r w:rsidRPr="00F5383D">
        <w:lastRenderedPageBreak/>
        <w:t>● Събиране на шума</w:t>
      </w:r>
      <w:r w:rsidRPr="00F5383D">
        <w:rPr>
          <w:lang w:val="en-US"/>
        </w:rPr>
        <w:t>;</w:t>
      </w:r>
      <w:r w:rsidRPr="00F5383D">
        <w:tab/>
      </w:r>
      <w:r w:rsidRPr="00F5383D">
        <w:tab/>
      </w:r>
      <w:r w:rsidRPr="00F5383D">
        <w:tab/>
      </w:r>
      <w:r w:rsidRPr="00F5383D">
        <w:tab/>
      </w:r>
      <w:r w:rsidRPr="00F5383D">
        <w:tab/>
      </w:r>
      <w:r w:rsidRPr="00F5383D">
        <w:tab/>
        <w:t xml:space="preserve">              </w:t>
      </w:r>
    </w:p>
    <w:p w:rsidR="00F5383D" w:rsidRPr="00F5383D" w:rsidRDefault="00F5383D" w:rsidP="00F5383D">
      <w:pPr>
        <w:jc w:val="both"/>
        <w:rPr>
          <w:lang w:val="en-US"/>
        </w:rPr>
      </w:pPr>
      <w:r w:rsidRPr="00F5383D">
        <w:t>● Почистване на улични кошчета</w:t>
      </w:r>
      <w:r w:rsidRPr="00F5383D">
        <w:rPr>
          <w:lang w:val="en-US"/>
        </w:rPr>
        <w:t>;</w:t>
      </w:r>
      <w:r w:rsidRPr="00F5383D">
        <w:t xml:space="preserve">                       </w:t>
      </w:r>
      <w:r w:rsidRPr="00F5383D">
        <w:tab/>
      </w:r>
      <w:r w:rsidRPr="00F5383D">
        <w:tab/>
        <w:t xml:space="preserve">              </w:t>
      </w:r>
    </w:p>
    <w:p w:rsidR="00F5383D" w:rsidRPr="00F5383D" w:rsidRDefault="00F5383D" w:rsidP="00F5383D">
      <w:pPr>
        <w:jc w:val="both"/>
        <w:rPr>
          <w:lang w:val="en-US"/>
        </w:rPr>
      </w:pPr>
      <w:r w:rsidRPr="00F5383D">
        <w:t>● Почистване на шахти</w:t>
      </w:r>
      <w:r w:rsidRPr="00F5383D">
        <w:rPr>
          <w:lang w:val="en-US"/>
        </w:rPr>
        <w:t>;</w:t>
      </w:r>
    </w:p>
    <w:p w:rsidR="00F5383D" w:rsidRPr="00F5383D" w:rsidRDefault="00F5383D" w:rsidP="00F5383D">
      <w:pPr>
        <w:jc w:val="both"/>
      </w:pPr>
      <w:r w:rsidRPr="00F5383D">
        <w:t>● Оросяване на улични платна</w:t>
      </w:r>
      <w:r w:rsidRPr="00F5383D">
        <w:rPr>
          <w:lang w:val="en-US"/>
        </w:rPr>
        <w:t>;</w:t>
      </w:r>
    </w:p>
    <w:p w:rsidR="00F5383D" w:rsidRPr="00F5383D" w:rsidRDefault="00F5383D" w:rsidP="00F5383D">
      <w:pPr>
        <w:jc w:val="both"/>
      </w:pPr>
      <w:r w:rsidRPr="00F5383D">
        <w:t>● Зимно ръчно почистване</w:t>
      </w:r>
      <w:r w:rsidRPr="00F5383D">
        <w:rPr>
          <w:lang w:val="en-US"/>
        </w:rPr>
        <w:t>;</w:t>
      </w:r>
      <w:r w:rsidRPr="00F5383D">
        <w:t xml:space="preserve">  </w:t>
      </w:r>
    </w:p>
    <w:p w:rsidR="00F5383D" w:rsidRPr="00F5383D" w:rsidRDefault="00F5383D" w:rsidP="00F5383D">
      <w:pPr>
        <w:jc w:val="both"/>
      </w:pPr>
      <w:r w:rsidRPr="00F5383D">
        <w:t>● Други средства</w:t>
      </w:r>
      <w:r w:rsidRPr="00F5383D">
        <w:rPr>
          <w:lang w:val="en-US"/>
        </w:rPr>
        <w:t>.</w:t>
      </w:r>
      <w:r w:rsidRPr="00F5383D">
        <w:t xml:space="preserve">    </w:t>
      </w:r>
    </w:p>
    <w:p w:rsidR="00F5383D" w:rsidRPr="00F5383D" w:rsidRDefault="00F5383D" w:rsidP="00F5383D">
      <w:pPr>
        <w:ind w:firstLine="720"/>
        <w:jc w:val="both"/>
      </w:pPr>
      <w:r w:rsidRPr="00F5383D">
        <w:tab/>
        <w:t xml:space="preserve">     </w:t>
      </w:r>
    </w:p>
    <w:p w:rsidR="00F5383D" w:rsidRPr="00F5383D" w:rsidRDefault="00F5383D" w:rsidP="00F5383D">
      <w:pPr>
        <w:jc w:val="both"/>
      </w:pPr>
      <w:r w:rsidRPr="00F5383D">
        <w:t xml:space="preserve">5. Инвестиционни намерения -                                                                                     </w:t>
      </w:r>
      <w:r w:rsidRPr="00F5383D">
        <w:rPr>
          <w:b/>
        </w:rPr>
        <w:t xml:space="preserve">120 000 лв.   </w:t>
      </w:r>
      <w:r w:rsidRPr="00F5383D">
        <w:t xml:space="preserve">                                    </w:t>
      </w:r>
    </w:p>
    <w:p w:rsidR="00F5383D" w:rsidRPr="00F5383D" w:rsidRDefault="00F5383D" w:rsidP="00F5383D">
      <w:pPr>
        <w:jc w:val="both"/>
      </w:pPr>
      <w:r w:rsidRPr="00F5383D">
        <w:t xml:space="preserve">                                           </w:t>
      </w:r>
    </w:p>
    <w:p w:rsidR="00F5383D" w:rsidRPr="00F5383D" w:rsidRDefault="00F5383D" w:rsidP="00F5383D">
      <w:pPr>
        <w:ind w:firstLine="720"/>
        <w:jc w:val="both"/>
      </w:pPr>
      <w:r w:rsidRPr="00F5383D">
        <w:t xml:space="preserve">Предвид гореизложеното, на основание чл. 21, ал. 1, т. 7  от ЗМСМА, чл. 66, ал. 3, т. 2 от ЗМДТ, чл. 18, ал. 1 от Наредбата за определянето и администрирането на местните такси и цени на услуги на територията на община Гурково, Общински съвет </w:t>
      </w:r>
      <w:r w:rsidRPr="00F5383D">
        <w:rPr>
          <w:lang w:val="en-US"/>
        </w:rPr>
        <w:t xml:space="preserve">- </w:t>
      </w:r>
      <w:r w:rsidRPr="00F5383D">
        <w:t>Гурково</w:t>
      </w:r>
    </w:p>
    <w:p w:rsidR="00F5383D" w:rsidRPr="00F5383D" w:rsidRDefault="00F5383D" w:rsidP="00F5383D">
      <w:pPr>
        <w:jc w:val="both"/>
      </w:pPr>
    </w:p>
    <w:p w:rsidR="00F5383D" w:rsidRPr="00F5383D" w:rsidRDefault="00F5383D" w:rsidP="00F5383D">
      <w:pPr>
        <w:tabs>
          <w:tab w:val="left" w:pos="1725"/>
        </w:tabs>
        <w:jc w:val="center"/>
        <w:rPr>
          <w:rFonts w:eastAsia="Calibri"/>
          <w:bCs/>
          <w:sz w:val="28"/>
          <w:szCs w:val="28"/>
          <w:lang w:eastAsia="en-US"/>
        </w:rPr>
      </w:pPr>
      <w:r w:rsidRPr="00F5383D">
        <w:rPr>
          <w:rFonts w:eastAsia="Calibri"/>
          <w:bCs/>
          <w:sz w:val="28"/>
          <w:szCs w:val="28"/>
          <w:lang w:eastAsia="en-US"/>
        </w:rPr>
        <w:t>Р Е Ш И:</w:t>
      </w:r>
    </w:p>
    <w:p w:rsidR="00F5383D" w:rsidRPr="00F5383D" w:rsidRDefault="00F5383D" w:rsidP="00F5383D">
      <w:pPr>
        <w:jc w:val="both"/>
        <w:rPr>
          <w:lang w:val="en-US"/>
        </w:rPr>
      </w:pPr>
      <w:r w:rsidRPr="00F5383D">
        <w:t xml:space="preserve">    </w:t>
      </w:r>
    </w:p>
    <w:p w:rsidR="00F5383D" w:rsidRPr="00F5383D" w:rsidRDefault="00F5383D" w:rsidP="00F5383D">
      <w:pPr>
        <w:ind w:firstLine="990"/>
        <w:jc w:val="both"/>
      </w:pPr>
      <w:r w:rsidRPr="00F5383D">
        <w:rPr>
          <w:b/>
          <w:color w:val="000000"/>
        </w:rPr>
        <w:t>ОДОБРЯВА ПЛАН-СМЕТКА</w:t>
      </w:r>
      <w:r w:rsidRPr="00F5383D">
        <w:rPr>
          <w:color w:val="000000"/>
        </w:rPr>
        <w:t>, включваща необходимите  средства и тяхното разходване за всяка дейност на територията на Община Гурково за 20</w:t>
      </w:r>
      <w:r w:rsidRPr="00F5383D">
        <w:rPr>
          <w:color w:val="000000"/>
          <w:lang w:val="en-US"/>
        </w:rPr>
        <w:t>2</w:t>
      </w:r>
      <w:r w:rsidRPr="00F5383D">
        <w:rPr>
          <w:color w:val="000000"/>
        </w:rPr>
        <w:t>3 г. по:</w:t>
      </w:r>
    </w:p>
    <w:p w:rsidR="00F5383D" w:rsidRPr="00F5383D" w:rsidRDefault="00F5383D" w:rsidP="00F5383D">
      <w:pPr>
        <w:jc w:val="both"/>
        <w:rPr>
          <w:color w:val="000000"/>
        </w:rPr>
      </w:pPr>
      <w:r w:rsidRPr="00F5383D">
        <w:rPr>
          <w:color w:val="000000"/>
        </w:rPr>
        <w:t>1. осигуряване на съдове за съхраняване на битовите отпадъци - контейнери, кофи и други;</w:t>
      </w:r>
    </w:p>
    <w:p w:rsidR="00F5383D" w:rsidRPr="00F5383D" w:rsidRDefault="00F5383D" w:rsidP="00F5383D">
      <w:pPr>
        <w:jc w:val="both"/>
        <w:rPr>
          <w:color w:val="000000"/>
        </w:rPr>
      </w:pPr>
      <w:r w:rsidRPr="00F5383D">
        <w:rPr>
          <w:color w:val="000000"/>
        </w:rPr>
        <w:t>2. събиране на битовите отпадъци и транспортирането им до депата или други инсталации и съоръжения за третирането им;</w:t>
      </w:r>
    </w:p>
    <w:p w:rsidR="00F5383D" w:rsidRPr="00F5383D" w:rsidRDefault="00F5383D" w:rsidP="00F5383D">
      <w:pPr>
        <w:jc w:val="both"/>
        <w:rPr>
          <w:color w:val="000000"/>
        </w:rPr>
      </w:pPr>
      <w:r w:rsidRPr="00F5383D">
        <w:rPr>
          <w:color w:val="000000"/>
        </w:rPr>
        <w:t xml:space="preserve">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w:t>
      </w:r>
      <w:hyperlink r:id="rId7" w:history="1">
        <w:r w:rsidRPr="00F5383D">
          <w:rPr>
            <w:u w:val="single"/>
          </w:rPr>
          <w:t>чл. 60</w:t>
        </w:r>
      </w:hyperlink>
      <w:r w:rsidRPr="00F5383D">
        <w:rPr>
          <w:color w:val="000000"/>
        </w:rPr>
        <w:t xml:space="preserve"> и </w:t>
      </w:r>
      <w:hyperlink r:id="rId8" w:history="1">
        <w:r w:rsidRPr="00F5383D">
          <w:rPr>
            <w:u w:val="single"/>
          </w:rPr>
          <w:t>64 от Закона за управление на отпадъците</w:t>
        </w:r>
      </w:hyperlink>
      <w:r w:rsidRPr="00F5383D">
        <w:rPr>
          <w:color w:val="000000"/>
        </w:rPr>
        <w:t xml:space="preserve">; </w:t>
      </w:r>
    </w:p>
    <w:p w:rsidR="00F5383D" w:rsidRPr="00F5383D" w:rsidRDefault="00F5383D" w:rsidP="00F5383D">
      <w:pPr>
        <w:jc w:val="both"/>
        <w:rPr>
          <w:color w:val="000000"/>
        </w:rPr>
      </w:pPr>
      <w:r w:rsidRPr="00F5383D">
        <w:rPr>
          <w:color w:val="000000"/>
        </w:rPr>
        <w:t>4. почистване на уличните платна, площадите, алеите, парковите и другите територии от населените места, предназначени за обществено ползване,</w:t>
      </w:r>
    </w:p>
    <w:p w:rsidR="00F5383D" w:rsidRPr="00F5383D" w:rsidRDefault="00F5383D" w:rsidP="00F5383D">
      <w:pPr>
        <w:jc w:val="both"/>
        <w:rPr>
          <w:color w:val="000000"/>
        </w:rPr>
      </w:pPr>
      <w:r w:rsidRPr="00F5383D">
        <w:rPr>
          <w:color w:val="000000"/>
        </w:rPr>
        <w:t>както следва:</w:t>
      </w:r>
    </w:p>
    <w:p w:rsidR="00F5383D" w:rsidRPr="00F5383D" w:rsidRDefault="00F5383D" w:rsidP="00F5383D">
      <w:pPr>
        <w:jc w:val="both"/>
        <w:rPr>
          <w:color w:val="000000"/>
        </w:rPr>
      </w:pPr>
    </w:p>
    <w:p w:rsidR="00F5383D" w:rsidRPr="00F5383D" w:rsidRDefault="00F5383D" w:rsidP="00F5383D">
      <w:pPr>
        <w:jc w:val="both"/>
        <w:rPr>
          <w:color w:val="000000"/>
          <w:lang w:val="en-US"/>
        </w:rPr>
      </w:pPr>
    </w:p>
    <w:p w:rsidR="00F5383D" w:rsidRPr="00F5383D" w:rsidRDefault="00F5383D" w:rsidP="00F5383D">
      <w:pPr>
        <w:numPr>
          <w:ilvl w:val="0"/>
          <w:numId w:val="29"/>
        </w:numPr>
        <w:jc w:val="both"/>
      </w:pPr>
      <w:r w:rsidRPr="00F5383D">
        <w:t xml:space="preserve">Приходи                                                                                                                 </w:t>
      </w:r>
      <w:r w:rsidRPr="00F5383D">
        <w:rPr>
          <w:lang w:val="en-US"/>
        </w:rPr>
        <w:t xml:space="preserve">  </w:t>
      </w:r>
      <w:r w:rsidRPr="00F5383D">
        <w:rPr>
          <w:b/>
        </w:rPr>
        <w:t xml:space="preserve">  </w:t>
      </w:r>
    </w:p>
    <w:p w:rsidR="00F5383D" w:rsidRPr="00F5383D" w:rsidRDefault="00F5383D" w:rsidP="00F5383D">
      <w:pPr>
        <w:numPr>
          <w:ilvl w:val="1"/>
          <w:numId w:val="27"/>
        </w:numPr>
        <w:jc w:val="both"/>
        <w:rPr>
          <w:lang w:val="en-US"/>
        </w:rPr>
      </w:pPr>
      <w:r w:rsidRPr="00F5383D">
        <w:t>Прогнозна стойност на приходите от такса битови отпадъци за</w:t>
      </w:r>
    </w:p>
    <w:p w:rsidR="00F5383D" w:rsidRPr="00F5383D" w:rsidRDefault="00F5383D" w:rsidP="00F5383D">
      <w:pPr>
        <w:rPr>
          <w:lang w:val="en-US"/>
        </w:rPr>
      </w:pPr>
      <w:r w:rsidRPr="00F5383D">
        <w:t>2023 год.</w:t>
      </w:r>
      <w:r w:rsidRPr="00F5383D">
        <w:rPr>
          <w:lang w:val="en-US"/>
        </w:rPr>
        <w:t xml:space="preserve"> </w:t>
      </w:r>
      <w:r w:rsidRPr="00F5383D">
        <w:t xml:space="preserve">/облог/   </w:t>
      </w:r>
      <w:r w:rsidRPr="00F5383D">
        <w:rPr>
          <w:lang w:val="en-US"/>
        </w:rPr>
        <w:t xml:space="preserve">   </w:t>
      </w:r>
      <w:r w:rsidRPr="00F5383D">
        <w:t xml:space="preserve">   </w:t>
      </w:r>
      <w:r w:rsidRPr="00F5383D">
        <w:rPr>
          <w:lang w:val="en-US"/>
        </w:rPr>
        <w:t xml:space="preserve">           </w:t>
      </w:r>
      <w:r w:rsidRPr="00F5383D">
        <w:t xml:space="preserve">                      </w:t>
      </w:r>
      <w:r w:rsidRPr="00F5383D">
        <w:rPr>
          <w:lang w:val="en-US"/>
        </w:rPr>
        <w:t xml:space="preserve">                               </w:t>
      </w:r>
      <w:r w:rsidRPr="00F5383D">
        <w:t xml:space="preserve">                                    </w:t>
      </w:r>
      <w:r w:rsidRPr="00F5383D">
        <w:rPr>
          <w:b/>
        </w:rPr>
        <w:t>3</w:t>
      </w:r>
      <w:r w:rsidRPr="00F5383D">
        <w:rPr>
          <w:b/>
          <w:lang w:val="en-US"/>
        </w:rPr>
        <w:t>0</w:t>
      </w:r>
      <w:r w:rsidRPr="00F5383D">
        <w:rPr>
          <w:b/>
        </w:rPr>
        <w:t>6</w:t>
      </w:r>
      <w:r w:rsidRPr="00F5383D">
        <w:rPr>
          <w:b/>
          <w:lang w:val="en-US"/>
        </w:rPr>
        <w:t xml:space="preserve"> </w:t>
      </w:r>
      <w:r w:rsidRPr="00F5383D">
        <w:rPr>
          <w:b/>
        </w:rPr>
        <w:t>786 лв.</w:t>
      </w:r>
    </w:p>
    <w:p w:rsidR="00F5383D" w:rsidRPr="00F5383D" w:rsidRDefault="00F5383D" w:rsidP="00F5383D">
      <w:r w:rsidRPr="00F5383D">
        <w:t>в т. ч.</w:t>
      </w:r>
    </w:p>
    <w:p w:rsidR="00F5383D" w:rsidRPr="00F5383D" w:rsidRDefault="00F5383D" w:rsidP="00F5383D">
      <w:r w:rsidRPr="00F5383D">
        <w:t xml:space="preserve">от население                                                          </w:t>
      </w:r>
      <w:r w:rsidRPr="00F5383D">
        <w:rPr>
          <w:lang w:val="en-US"/>
        </w:rPr>
        <w:t xml:space="preserve">                              </w:t>
      </w:r>
      <w:r w:rsidRPr="00F5383D">
        <w:t xml:space="preserve">                           </w:t>
      </w:r>
      <w:r w:rsidRPr="00F5383D">
        <w:rPr>
          <w:b/>
        </w:rPr>
        <w:t>1</w:t>
      </w:r>
      <w:r w:rsidRPr="00F5383D">
        <w:rPr>
          <w:b/>
          <w:lang w:val="en-US"/>
        </w:rPr>
        <w:t>3</w:t>
      </w:r>
      <w:r w:rsidRPr="00F5383D">
        <w:rPr>
          <w:b/>
        </w:rPr>
        <w:t>2</w:t>
      </w:r>
      <w:r w:rsidRPr="00F5383D">
        <w:rPr>
          <w:b/>
          <w:lang w:val="en-US"/>
        </w:rPr>
        <w:t> </w:t>
      </w:r>
      <w:r w:rsidRPr="00F5383D">
        <w:rPr>
          <w:b/>
        </w:rPr>
        <w:t>029</w:t>
      </w:r>
      <w:r w:rsidRPr="00F5383D">
        <w:rPr>
          <w:b/>
          <w:lang w:val="en-US"/>
        </w:rPr>
        <w:t xml:space="preserve"> </w:t>
      </w:r>
      <w:r w:rsidRPr="00F5383D">
        <w:rPr>
          <w:b/>
        </w:rPr>
        <w:t>лв.</w:t>
      </w:r>
    </w:p>
    <w:p w:rsidR="00F5383D" w:rsidRPr="00F5383D" w:rsidRDefault="00F5383D" w:rsidP="00F5383D">
      <w:pPr>
        <w:rPr>
          <w:b/>
        </w:rPr>
      </w:pPr>
      <w:r w:rsidRPr="00F5383D">
        <w:t xml:space="preserve">от физически и юридически лица                                            </w:t>
      </w:r>
      <w:r w:rsidRPr="00F5383D">
        <w:rPr>
          <w:lang w:val="en-US"/>
        </w:rPr>
        <w:t xml:space="preserve">                            </w:t>
      </w:r>
      <w:r w:rsidRPr="00F5383D">
        <w:t xml:space="preserve">        </w:t>
      </w:r>
      <w:r w:rsidRPr="00F5383D">
        <w:rPr>
          <w:b/>
        </w:rPr>
        <w:t>144 023 лв.</w:t>
      </w:r>
    </w:p>
    <w:p w:rsidR="00F5383D" w:rsidRPr="00F5383D" w:rsidRDefault="00F5383D" w:rsidP="00F5383D">
      <w:pPr>
        <w:rPr>
          <w:b/>
        </w:rPr>
      </w:pPr>
      <w:r w:rsidRPr="00F5383D">
        <w:t>/извършващи стопанска дейност на територията на общината</w:t>
      </w:r>
      <w:r w:rsidRPr="00F5383D">
        <w:rPr>
          <w:b/>
        </w:rPr>
        <w:t>/</w:t>
      </w:r>
    </w:p>
    <w:p w:rsidR="00F5383D" w:rsidRPr="00F5383D" w:rsidRDefault="00F5383D" w:rsidP="00F5383D">
      <w:pPr>
        <w:rPr>
          <w:b/>
          <w:lang w:val="en-US"/>
        </w:rPr>
      </w:pPr>
      <w:r w:rsidRPr="00F5383D">
        <w:t xml:space="preserve">от недобори                                                                                                                      </w:t>
      </w:r>
      <w:r w:rsidRPr="00F5383D">
        <w:rPr>
          <w:b/>
        </w:rPr>
        <w:t>30 734 лв.</w:t>
      </w:r>
    </w:p>
    <w:p w:rsidR="00F5383D" w:rsidRPr="00F5383D" w:rsidRDefault="00F5383D" w:rsidP="00F5383D">
      <w:pPr>
        <w:rPr>
          <w:lang w:val="en-US"/>
        </w:rPr>
      </w:pPr>
    </w:p>
    <w:p w:rsidR="00F5383D" w:rsidRPr="00F5383D" w:rsidRDefault="00F5383D" w:rsidP="00F5383D">
      <w:pPr>
        <w:rPr>
          <w:lang w:val="en-US"/>
        </w:rPr>
      </w:pPr>
      <w:r w:rsidRPr="00F5383D">
        <w:t>1.</w:t>
      </w:r>
      <w:r w:rsidRPr="00F5383D">
        <w:rPr>
          <w:lang w:val="en-US"/>
        </w:rPr>
        <w:t>2</w:t>
      </w:r>
      <w:r w:rsidRPr="00F5383D">
        <w:t xml:space="preserve">. Други средства – собствени средства                                   </w:t>
      </w:r>
      <w:r w:rsidRPr="00F5383D">
        <w:rPr>
          <w:lang w:val="en-US"/>
        </w:rPr>
        <w:t xml:space="preserve">                             </w:t>
      </w:r>
      <w:r w:rsidRPr="00F5383D">
        <w:t xml:space="preserve"> </w:t>
      </w:r>
      <w:r w:rsidRPr="00F5383D">
        <w:rPr>
          <w:b/>
        </w:rPr>
        <w:t xml:space="preserve"> 156 320 лв</w:t>
      </w:r>
      <w:r w:rsidRPr="00F5383D">
        <w:t>.</w:t>
      </w:r>
    </w:p>
    <w:p w:rsidR="00F5383D" w:rsidRPr="00F5383D" w:rsidRDefault="00F5383D" w:rsidP="00F5383D">
      <w:r w:rsidRPr="00F5383D">
        <w:t xml:space="preserve">1.3. Възстановяване на средства от РИОСВ /чл.60 и чл. 64/      </w:t>
      </w:r>
      <w:r w:rsidRPr="00F5383D">
        <w:rPr>
          <w:lang w:val="en-US"/>
        </w:rPr>
        <w:t xml:space="preserve">                           </w:t>
      </w:r>
      <w:r w:rsidRPr="00F5383D">
        <w:t xml:space="preserve">    </w:t>
      </w:r>
      <w:r w:rsidRPr="00F5383D">
        <w:rPr>
          <w:b/>
          <w:lang w:val="en-US"/>
        </w:rPr>
        <w:t>12</w:t>
      </w:r>
      <w:r w:rsidRPr="00F5383D">
        <w:rPr>
          <w:b/>
        </w:rPr>
        <w:t>0 00</w:t>
      </w:r>
      <w:r w:rsidRPr="00F5383D">
        <w:rPr>
          <w:b/>
          <w:lang w:val="en-US"/>
        </w:rPr>
        <w:t>0</w:t>
      </w:r>
      <w:r w:rsidRPr="00F5383D">
        <w:rPr>
          <w:b/>
        </w:rPr>
        <w:t xml:space="preserve"> лв.</w:t>
      </w:r>
    </w:p>
    <w:p w:rsidR="00F5383D" w:rsidRPr="00F5383D" w:rsidRDefault="00F5383D" w:rsidP="00F5383D">
      <w:pPr>
        <w:rPr>
          <w:b/>
          <w:lang w:val="en-US"/>
        </w:rPr>
      </w:pPr>
      <w:r w:rsidRPr="00F5383D">
        <w:rPr>
          <w:b/>
        </w:rPr>
        <w:t xml:space="preserve"> </w:t>
      </w:r>
    </w:p>
    <w:p w:rsidR="00F5383D" w:rsidRPr="00F5383D" w:rsidRDefault="00F5383D" w:rsidP="00F5383D">
      <w:r w:rsidRPr="00F5383D">
        <w:rPr>
          <w:b/>
          <w:lang w:val="en-US"/>
        </w:rPr>
        <w:t xml:space="preserve">                        </w:t>
      </w:r>
      <w:r w:rsidRPr="00F5383D">
        <w:rPr>
          <w:b/>
        </w:rPr>
        <w:t xml:space="preserve">       Всичко приходи:                                     </w:t>
      </w:r>
      <w:r w:rsidRPr="00F5383D">
        <w:rPr>
          <w:b/>
          <w:lang w:val="en-US"/>
        </w:rPr>
        <w:t xml:space="preserve"> </w:t>
      </w:r>
      <w:r w:rsidRPr="00F5383D">
        <w:rPr>
          <w:b/>
        </w:rPr>
        <w:t xml:space="preserve">     </w:t>
      </w:r>
      <w:r w:rsidRPr="00F5383D">
        <w:rPr>
          <w:b/>
          <w:lang w:val="en-US"/>
        </w:rPr>
        <w:t xml:space="preserve">                             </w:t>
      </w:r>
      <w:r w:rsidRPr="00F5383D">
        <w:rPr>
          <w:b/>
        </w:rPr>
        <w:t xml:space="preserve">   583</w:t>
      </w:r>
      <w:r w:rsidRPr="00F5383D">
        <w:rPr>
          <w:b/>
          <w:lang w:val="en-US"/>
        </w:rPr>
        <w:t xml:space="preserve"> </w:t>
      </w:r>
      <w:r w:rsidRPr="00F5383D">
        <w:rPr>
          <w:b/>
        </w:rPr>
        <w:t>1</w:t>
      </w:r>
      <w:r w:rsidRPr="00F5383D">
        <w:rPr>
          <w:b/>
          <w:lang w:val="en-US"/>
        </w:rPr>
        <w:t>0</w:t>
      </w:r>
      <w:r w:rsidRPr="00F5383D">
        <w:rPr>
          <w:b/>
        </w:rPr>
        <w:t>6 лв.</w:t>
      </w:r>
    </w:p>
    <w:p w:rsidR="00F5383D" w:rsidRPr="00F5383D" w:rsidRDefault="00F5383D" w:rsidP="00F5383D">
      <w:pPr>
        <w:rPr>
          <w:lang w:val="en-US"/>
        </w:rPr>
      </w:pPr>
      <w:r w:rsidRPr="00F5383D">
        <w:t xml:space="preserve">1.4. </w:t>
      </w:r>
      <w:r w:rsidRPr="00F5383D">
        <w:rPr>
          <w:lang w:val="ru-RU"/>
        </w:rPr>
        <w:t xml:space="preserve">Отчисления по чл. 60 и чл. 64 от ЗУО/знак минус/        </w:t>
      </w:r>
      <w:r w:rsidRPr="00F5383D">
        <w:rPr>
          <w:lang w:val="en-US"/>
        </w:rPr>
        <w:t xml:space="preserve">                           </w:t>
      </w:r>
      <w:r w:rsidRPr="00F5383D">
        <w:rPr>
          <w:lang w:val="ru-RU"/>
        </w:rPr>
        <w:t xml:space="preserve">  </w:t>
      </w:r>
      <w:r w:rsidRPr="00F5383D">
        <w:rPr>
          <w:lang w:val="en-US"/>
        </w:rPr>
        <w:t xml:space="preserve">  </w:t>
      </w:r>
      <w:r w:rsidRPr="00F5383D">
        <w:rPr>
          <w:lang w:val="ru-RU"/>
        </w:rPr>
        <w:t xml:space="preserve">  - </w:t>
      </w:r>
      <w:r w:rsidRPr="00F5383D">
        <w:rPr>
          <w:b/>
          <w:lang w:val="ru-RU"/>
        </w:rPr>
        <w:t xml:space="preserve">140 910 </w:t>
      </w:r>
      <w:proofErr w:type="spellStart"/>
      <w:r w:rsidRPr="00F5383D">
        <w:rPr>
          <w:b/>
          <w:lang w:val="ru-RU"/>
        </w:rPr>
        <w:t>лв</w:t>
      </w:r>
      <w:proofErr w:type="spellEnd"/>
      <w:r w:rsidRPr="00F5383D">
        <w:rPr>
          <w:b/>
          <w:lang w:val="en-US"/>
        </w:rPr>
        <w:t>.</w:t>
      </w:r>
    </w:p>
    <w:p w:rsidR="00F5383D" w:rsidRPr="00F5383D" w:rsidRDefault="00F5383D" w:rsidP="00F5383D">
      <w:pPr>
        <w:rPr>
          <w:b/>
        </w:rPr>
      </w:pPr>
      <w:r w:rsidRPr="00F5383D">
        <w:t xml:space="preserve">                                      </w:t>
      </w:r>
      <w:r w:rsidRPr="00F5383D">
        <w:rPr>
          <w:b/>
        </w:rPr>
        <w:t>Приходи 20</w:t>
      </w:r>
      <w:r w:rsidRPr="00F5383D">
        <w:rPr>
          <w:b/>
          <w:lang w:val="en-US"/>
        </w:rPr>
        <w:t>2</w:t>
      </w:r>
      <w:r w:rsidRPr="00F5383D">
        <w:rPr>
          <w:b/>
        </w:rPr>
        <w:t xml:space="preserve">3 г.:                              </w:t>
      </w:r>
      <w:r w:rsidRPr="00F5383D">
        <w:rPr>
          <w:b/>
          <w:lang w:val="en-US"/>
        </w:rPr>
        <w:t xml:space="preserve">                              </w:t>
      </w:r>
      <w:r w:rsidRPr="00F5383D">
        <w:rPr>
          <w:b/>
        </w:rPr>
        <w:t xml:space="preserve">         </w:t>
      </w:r>
      <w:proofErr w:type="gramStart"/>
      <w:r w:rsidRPr="00F5383D">
        <w:rPr>
          <w:b/>
          <w:lang w:val="en-US"/>
        </w:rPr>
        <w:t>4</w:t>
      </w:r>
      <w:r w:rsidRPr="00F5383D">
        <w:rPr>
          <w:b/>
        </w:rPr>
        <w:t>4</w:t>
      </w:r>
      <w:r w:rsidRPr="00F5383D">
        <w:rPr>
          <w:b/>
          <w:lang w:val="en-US"/>
        </w:rPr>
        <w:t xml:space="preserve">2 </w:t>
      </w:r>
      <w:r w:rsidRPr="00F5383D">
        <w:rPr>
          <w:b/>
        </w:rPr>
        <w:t>196 лв.</w:t>
      </w:r>
      <w:proofErr w:type="gramEnd"/>
    </w:p>
    <w:p w:rsidR="00F5383D" w:rsidRPr="00F5383D" w:rsidRDefault="00F5383D" w:rsidP="00F5383D">
      <w:pPr>
        <w:rPr>
          <w:b/>
        </w:rPr>
      </w:pPr>
    </w:p>
    <w:p w:rsidR="00F5383D" w:rsidRPr="00F5383D" w:rsidRDefault="00F5383D" w:rsidP="00F5383D">
      <w:r w:rsidRPr="00F5383D">
        <w:t xml:space="preserve">2. Необходими  средства за издръжка на дейността </w:t>
      </w:r>
      <w:r w:rsidRPr="00F5383D">
        <w:rPr>
          <w:lang w:val="en-US"/>
        </w:rPr>
        <w:t xml:space="preserve"> </w:t>
      </w:r>
      <w:r w:rsidRPr="00F5383D">
        <w:t xml:space="preserve">           </w:t>
      </w:r>
      <w:r w:rsidRPr="00F5383D">
        <w:rPr>
          <w:lang w:val="en-US"/>
        </w:rPr>
        <w:t xml:space="preserve">                           </w:t>
      </w:r>
      <w:r w:rsidRPr="00F5383D">
        <w:t xml:space="preserve"> </w:t>
      </w:r>
      <w:r w:rsidRPr="00F5383D">
        <w:rPr>
          <w:lang w:val="en-US"/>
        </w:rPr>
        <w:t xml:space="preserve"> </w:t>
      </w:r>
      <w:r w:rsidRPr="00F5383D">
        <w:t xml:space="preserve">   </w:t>
      </w:r>
      <w:r w:rsidRPr="00F5383D">
        <w:rPr>
          <w:lang w:val="en-US"/>
        </w:rPr>
        <w:t xml:space="preserve"> </w:t>
      </w:r>
      <w:r w:rsidRPr="00F5383D">
        <w:rPr>
          <w:b/>
        </w:rPr>
        <w:t xml:space="preserve">   442 196 лв.</w:t>
      </w:r>
    </w:p>
    <w:p w:rsidR="00F5383D" w:rsidRPr="00F5383D" w:rsidRDefault="00F5383D" w:rsidP="00F5383D">
      <w:r w:rsidRPr="00F5383D">
        <w:t>в т. ч.</w:t>
      </w:r>
    </w:p>
    <w:p w:rsidR="00F5383D" w:rsidRPr="00F5383D" w:rsidRDefault="00F5383D" w:rsidP="00F5383D">
      <w:r w:rsidRPr="00F5383D">
        <w:t xml:space="preserve">2.1. Осигуряване на съдове за съхранение на битовите отпадъци - контейнери, кофи и други                                      </w:t>
      </w:r>
      <w:r w:rsidRPr="00F5383D">
        <w:rPr>
          <w:b/>
        </w:rPr>
        <w:t xml:space="preserve">  </w:t>
      </w:r>
      <w:r w:rsidRPr="00F5383D">
        <w:rPr>
          <w:b/>
          <w:lang w:val="en-US"/>
        </w:rPr>
        <w:t xml:space="preserve">                       </w:t>
      </w:r>
      <w:r w:rsidRPr="00F5383D">
        <w:rPr>
          <w:b/>
        </w:rPr>
        <w:t xml:space="preserve">                         41 120 лв.</w:t>
      </w:r>
      <w:r w:rsidRPr="00F5383D">
        <w:rPr>
          <w:b/>
          <w:lang w:val="en-US"/>
        </w:rPr>
        <w:t xml:space="preserve">  </w:t>
      </w:r>
      <w:r w:rsidRPr="00F5383D">
        <w:rPr>
          <w:b/>
        </w:rPr>
        <w:t xml:space="preserve">                         </w:t>
      </w:r>
    </w:p>
    <w:p w:rsidR="00F5383D" w:rsidRPr="00F5383D" w:rsidRDefault="00F5383D" w:rsidP="00F5383D">
      <w:r w:rsidRPr="00F5383D">
        <w:t>2.</w:t>
      </w:r>
      <w:proofErr w:type="spellStart"/>
      <w:r w:rsidRPr="00F5383D">
        <w:t>2</w:t>
      </w:r>
      <w:proofErr w:type="spellEnd"/>
      <w:r w:rsidRPr="00F5383D">
        <w:t xml:space="preserve">. Събиране на битовите отпадъци и транспортирането им до депата или други инсталации и съоръжения за третирането им                                                                                 </w:t>
      </w:r>
      <w:r w:rsidRPr="00F5383D">
        <w:rPr>
          <w:b/>
        </w:rPr>
        <w:t>115</w:t>
      </w:r>
      <w:r w:rsidRPr="00F5383D">
        <w:rPr>
          <w:b/>
          <w:lang w:val="en-US"/>
        </w:rPr>
        <w:t xml:space="preserve"> </w:t>
      </w:r>
      <w:r w:rsidRPr="00F5383D">
        <w:rPr>
          <w:b/>
        </w:rPr>
        <w:t>8</w:t>
      </w:r>
      <w:r w:rsidRPr="00F5383D">
        <w:rPr>
          <w:b/>
          <w:lang w:val="en-US"/>
        </w:rPr>
        <w:t>0</w:t>
      </w:r>
      <w:r w:rsidRPr="00F5383D">
        <w:rPr>
          <w:b/>
        </w:rPr>
        <w:t xml:space="preserve">7 лв.                                                                    </w:t>
      </w:r>
    </w:p>
    <w:p w:rsidR="00F5383D" w:rsidRPr="00F5383D" w:rsidRDefault="00F5383D" w:rsidP="00F5383D">
      <w:pPr>
        <w:jc w:val="both"/>
      </w:pPr>
      <w:r w:rsidRPr="00F5383D">
        <w:t>2.3.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чл. 60 и чл. 64 от Закона за управление на отпадъците</w:t>
      </w:r>
      <w:r w:rsidRPr="00F5383D">
        <w:rPr>
          <w:lang w:val="en-US"/>
        </w:rPr>
        <w:t xml:space="preserve">  </w:t>
      </w:r>
      <w:r w:rsidRPr="00F5383D">
        <w:t xml:space="preserve">                           </w:t>
      </w:r>
      <w:r w:rsidRPr="00F5383D">
        <w:rPr>
          <w:lang w:val="en-US"/>
        </w:rPr>
        <w:t xml:space="preserve">     </w:t>
      </w:r>
      <w:r w:rsidRPr="00F5383D">
        <w:t xml:space="preserve">                         </w:t>
      </w:r>
    </w:p>
    <w:p w:rsidR="00F5383D" w:rsidRPr="00F5383D" w:rsidRDefault="00F5383D" w:rsidP="00F5383D">
      <w:pPr>
        <w:jc w:val="both"/>
        <w:rPr>
          <w:lang w:val="en-US"/>
        </w:rPr>
      </w:pPr>
      <w:r w:rsidRPr="00F5383D">
        <w:t xml:space="preserve">      -                                                                                                                            </w:t>
      </w:r>
      <w:r w:rsidRPr="00F5383D">
        <w:rPr>
          <w:b/>
        </w:rPr>
        <w:t xml:space="preserve">     </w:t>
      </w:r>
      <w:r w:rsidRPr="00F5383D">
        <w:rPr>
          <w:b/>
          <w:lang w:val="en-US"/>
        </w:rPr>
        <w:t xml:space="preserve"> </w:t>
      </w:r>
      <w:r w:rsidRPr="00F5383D">
        <w:rPr>
          <w:b/>
        </w:rPr>
        <w:t>77 769 лв.</w:t>
      </w:r>
    </w:p>
    <w:p w:rsidR="00F5383D" w:rsidRPr="00F5383D" w:rsidRDefault="00F5383D" w:rsidP="00F5383D">
      <w:r w:rsidRPr="00F5383D">
        <w:lastRenderedPageBreak/>
        <w:t>в т.ч.</w:t>
      </w:r>
    </w:p>
    <w:p w:rsidR="00F5383D" w:rsidRPr="00F5383D" w:rsidRDefault="00F5383D" w:rsidP="00F5383D">
      <w:pPr>
        <w:jc w:val="both"/>
        <w:rPr>
          <w:lang w:val="ru-RU"/>
        </w:rPr>
      </w:pPr>
      <w:r w:rsidRPr="00F5383D">
        <w:rPr>
          <w:lang w:val="en-US"/>
        </w:rPr>
        <w:t xml:space="preserve">    </w:t>
      </w:r>
      <w:r w:rsidRPr="00F5383D">
        <w:t xml:space="preserve"> ● </w:t>
      </w:r>
      <w:r w:rsidRPr="00F5383D">
        <w:rPr>
          <w:lang w:val="ru-RU"/>
        </w:rPr>
        <w:t xml:space="preserve">Такса за </w:t>
      </w:r>
      <w:proofErr w:type="spellStart"/>
      <w:r w:rsidRPr="00F5383D">
        <w:rPr>
          <w:lang w:val="ru-RU"/>
        </w:rPr>
        <w:t>депониране</w:t>
      </w:r>
      <w:proofErr w:type="spellEnd"/>
      <w:r w:rsidRPr="00F5383D">
        <w:rPr>
          <w:lang w:val="ru-RU"/>
        </w:rPr>
        <w:t xml:space="preserve"> на </w:t>
      </w:r>
      <w:proofErr w:type="spellStart"/>
      <w:r w:rsidRPr="00F5383D">
        <w:rPr>
          <w:lang w:val="ru-RU"/>
        </w:rPr>
        <w:t>отпадъка</w:t>
      </w:r>
      <w:proofErr w:type="spellEnd"/>
      <w:r w:rsidRPr="00F5383D">
        <w:rPr>
          <w:lang w:val="ru-RU"/>
        </w:rPr>
        <w:t xml:space="preserve"> в </w:t>
      </w:r>
      <w:proofErr w:type="spellStart"/>
      <w:r w:rsidRPr="00F5383D">
        <w:rPr>
          <w:lang w:val="ru-RU"/>
        </w:rPr>
        <w:t>Регионалния</w:t>
      </w:r>
      <w:proofErr w:type="spellEnd"/>
      <w:r w:rsidRPr="00F5383D">
        <w:rPr>
          <w:lang w:val="ru-RU"/>
        </w:rPr>
        <w:t xml:space="preserve"> </w:t>
      </w:r>
      <w:proofErr w:type="spellStart"/>
      <w:r w:rsidRPr="00F5383D">
        <w:rPr>
          <w:lang w:val="ru-RU"/>
        </w:rPr>
        <w:t>център</w:t>
      </w:r>
      <w:proofErr w:type="spellEnd"/>
      <w:r w:rsidRPr="00F5383D">
        <w:rPr>
          <w:lang w:val="ru-RU"/>
        </w:rPr>
        <w:t xml:space="preserve"> за управление на </w:t>
      </w:r>
      <w:proofErr w:type="spellStart"/>
      <w:r w:rsidRPr="00F5383D">
        <w:rPr>
          <w:lang w:val="ru-RU"/>
        </w:rPr>
        <w:t>отпадъците</w:t>
      </w:r>
      <w:proofErr w:type="spellEnd"/>
      <w:r w:rsidRPr="00F5383D">
        <w:rPr>
          <w:lang w:val="ru-RU"/>
        </w:rPr>
        <w:t xml:space="preserve">                                                                  </w:t>
      </w:r>
      <w:r w:rsidRPr="00F5383D">
        <w:rPr>
          <w:lang w:val="en-US"/>
        </w:rPr>
        <w:t xml:space="preserve">        </w:t>
      </w:r>
      <w:r w:rsidRPr="00F5383D">
        <w:rPr>
          <w:lang w:val="ru-RU"/>
        </w:rPr>
        <w:t xml:space="preserve">                  </w:t>
      </w:r>
      <w:r w:rsidRPr="00F5383D">
        <w:rPr>
          <w:b/>
        </w:rPr>
        <w:t>59 069</w:t>
      </w:r>
      <w:r w:rsidRPr="00F5383D">
        <w:rPr>
          <w:b/>
          <w:lang w:val="ru-RU"/>
        </w:rPr>
        <w:t xml:space="preserve"> </w:t>
      </w:r>
      <w:proofErr w:type="spellStart"/>
      <w:r w:rsidRPr="00F5383D">
        <w:rPr>
          <w:b/>
          <w:lang w:val="ru-RU"/>
        </w:rPr>
        <w:t>лв</w:t>
      </w:r>
      <w:proofErr w:type="spellEnd"/>
      <w:r w:rsidRPr="00F5383D">
        <w:rPr>
          <w:lang w:val="ru-RU"/>
        </w:rPr>
        <w:t>.</w:t>
      </w:r>
    </w:p>
    <w:p w:rsidR="00F5383D" w:rsidRPr="00F5383D" w:rsidRDefault="00F5383D" w:rsidP="00F5383D">
      <w:pPr>
        <w:rPr>
          <w:b/>
          <w:lang w:val="en-US"/>
        </w:rPr>
      </w:pPr>
      <w:r w:rsidRPr="00F5383D">
        <w:t xml:space="preserve">     ● Средства за дейности по управление на отпадъците /изготвяне на морфология на отпадъците/четири сезона/                                 </w:t>
      </w:r>
      <w:r w:rsidRPr="00F5383D">
        <w:rPr>
          <w:lang w:val="en-US"/>
        </w:rPr>
        <w:t xml:space="preserve">               </w:t>
      </w:r>
      <w:r w:rsidRPr="00F5383D">
        <w:t xml:space="preserve">                                         </w:t>
      </w:r>
      <w:r w:rsidRPr="00F5383D">
        <w:rPr>
          <w:b/>
          <w:lang w:val="en-US"/>
        </w:rPr>
        <w:t xml:space="preserve"> </w:t>
      </w:r>
      <w:r w:rsidRPr="00F5383D">
        <w:rPr>
          <w:b/>
        </w:rPr>
        <w:t>18 000 лв.</w:t>
      </w:r>
    </w:p>
    <w:p w:rsidR="00F5383D" w:rsidRPr="00F5383D" w:rsidRDefault="00F5383D" w:rsidP="00F5383D">
      <w:pPr>
        <w:rPr>
          <w:b/>
        </w:rPr>
      </w:pPr>
      <w:r w:rsidRPr="00F5383D">
        <w:t xml:space="preserve">                                                                  </w:t>
      </w:r>
      <w:r w:rsidRPr="00F5383D">
        <w:rPr>
          <w:b/>
        </w:rPr>
        <w:t xml:space="preserve">   </w:t>
      </w:r>
    </w:p>
    <w:p w:rsidR="00F5383D" w:rsidRPr="00F5383D" w:rsidRDefault="00F5383D" w:rsidP="00F5383D">
      <w:r w:rsidRPr="00F5383D">
        <w:t>2.4. Почистване на уличните платна, площадите, алеите, парковете и другите територии от населените места, предназначени за обществено ползване</w:t>
      </w:r>
    </w:p>
    <w:p w:rsidR="00F5383D" w:rsidRPr="00F5383D" w:rsidRDefault="00F5383D" w:rsidP="00F5383D">
      <w:r w:rsidRPr="00F5383D">
        <w:t xml:space="preserve">                                                                                                                                        </w:t>
      </w:r>
      <w:r w:rsidRPr="00F5383D">
        <w:rPr>
          <w:b/>
        </w:rPr>
        <w:t>87 500 лв.</w:t>
      </w:r>
      <w:r w:rsidRPr="00F5383D">
        <w:t xml:space="preserve">         </w:t>
      </w:r>
    </w:p>
    <w:p w:rsidR="00F5383D" w:rsidRPr="00F5383D" w:rsidRDefault="00F5383D" w:rsidP="00F5383D">
      <w:r w:rsidRPr="00F5383D">
        <w:t xml:space="preserve">2.5 Инвестиционни намерения   -                                                                             </w:t>
      </w:r>
      <w:r w:rsidRPr="00F5383D">
        <w:rPr>
          <w:b/>
        </w:rPr>
        <w:t>120 000 лв.</w:t>
      </w:r>
      <w:r w:rsidRPr="00F5383D">
        <w:t xml:space="preserve">                                              </w:t>
      </w:r>
    </w:p>
    <w:p w:rsidR="00F5383D" w:rsidRPr="00F5383D" w:rsidRDefault="00F5383D" w:rsidP="00F5383D"/>
    <w:p w:rsidR="00F5383D" w:rsidRPr="00F5383D" w:rsidRDefault="00F5383D" w:rsidP="00F5383D">
      <w:pPr>
        <w:jc w:val="both"/>
        <w:rPr>
          <w:color w:val="000000"/>
          <w:lang w:val="en-US" w:eastAsia="en-US" w:bidi="bg-BG"/>
        </w:rPr>
      </w:pPr>
    </w:p>
    <w:p w:rsidR="00F5383D" w:rsidRPr="00F5383D" w:rsidRDefault="00F5383D" w:rsidP="00F5383D">
      <w:pPr>
        <w:tabs>
          <w:tab w:val="center" w:pos="0"/>
        </w:tabs>
        <w:suppressAutoHyphens/>
        <w:autoSpaceDN w:val="0"/>
        <w:jc w:val="both"/>
        <w:textAlignment w:val="baseline"/>
        <w:rPr>
          <w:kern w:val="3"/>
          <w:lang w:val="ru-RU"/>
        </w:rPr>
      </w:pPr>
      <w:r w:rsidRPr="00F5383D">
        <w:rPr>
          <w:kern w:val="3"/>
        </w:rPr>
        <w:tab/>
        <w:t>У</w:t>
      </w:r>
      <w:proofErr w:type="spellStart"/>
      <w:r w:rsidRPr="00F5383D">
        <w:rPr>
          <w:kern w:val="3"/>
          <w:lang w:val="ru-RU"/>
        </w:rPr>
        <w:t>частвали</w:t>
      </w:r>
      <w:proofErr w:type="spellEnd"/>
      <w:r w:rsidRPr="00F5383D">
        <w:rPr>
          <w:kern w:val="3"/>
        </w:rPr>
        <w:t xml:space="preserve">  </w:t>
      </w:r>
      <w:r w:rsidRPr="00F5383D">
        <w:rPr>
          <w:kern w:val="3"/>
          <w:lang w:val="ru-RU"/>
        </w:rPr>
        <w:t xml:space="preserve">в поименно </w:t>
      </w:r>
      <w:r w:rsidRPr="00F5383D">
        <w:rPr>
          <w:kern w:val="3"/>
        </w:rPr>
        <w:t>гласуване</w:t>
      </w:r>
      <w:r w:rsidRPr="00F5383D">
        <w:rPr>
          <w:kern w:val="3"/>
          <w:lang w:val="ru-RU"/>
        </w:rPr>
        <w:t xml:space="preserve">  12  общ. съветници,  </w:t>
      </w:r>
      <w:proofErr w:type="spellStart"/>
      <w:r w:rsidRPr="00F5383D">
        <w:rPr>
          <w:kern w:val="3"/>
          <w:lang w:val="ru-RU"/>
        </w:rPr>
        <w:t>гласували</w:t>
      </w:r>
      <w:proofErr w:type="spellEnd"/>
      <w:r w:rsidRPr="00F5383D">
        <w:rPr>
          <w:kern w:val="3"/>
          <w:lang w:val="ru-RU"/>
        </w:rPr>
        <w:t xml:space="preserve">  </w:t>
      </w:r>
      <w:r w:rsidRPr="00F5383D">
        <w:rPr>
          <w:kern w:val="3"/>
        </w:rPr>
        <w:t>„</w:t>
      </w:r>
      <w:r w:rsidRPr="00F5383D">
        <w:rPr>
          <w:b/>
          <w:bCs/>
          <w:kern w:val="3"/>
          <w:lang w:val="ru-RU"/>
        </w:rPr>
        <w:t>за</w:t>
      </w:r>
      <w:r w:rsidRPr="00F5383D">
        <w:rPr>
          <w:kern w:val="3"/>
        </w:rPr>
        <w:t>”</w:t>
      </w:r>
      <w:r w:rsidRPr="00F5383D">
        <w:rPr>
          <w:kern w:val="3"/>
          <w:lang w:val="ru-RU"/>
        </w:rPr>
        <w:t xml:space="preserve">  – 12,                                   </w:t>
      </w:r>
      <w:r w:rsidRPr="00F5383D">
        <w:rPr>
          <w:kern w:val="3"/>
        </w:rPr>
        <w:t>„</w:t>
      </w:r>
      <w:r w:rsidRPr="00F5383D">
        <w:rPr>
          <w:b/>
          <w:bCs/>
          <w:kern w:val="3"/>
          <w:lang w:val="ru-RU"/>
        </w:rPr>
        <w:t>против</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 xml:space="preserve">,  </w:t>
      </w:r>
      <w:r w:rsidRPr="00F5383D">
        <w:rPr>
          <w:kern w:val="3"/>
        </w:rPr>
        <w:t>„</w:t>
      </w:r>
      <w:proofErr w:type="spellStart"/>
      <w:r w:rsidRPr="00F5383D">
        <w:rPr>
          <w:b/>
          <w:bCs/>
          <w:kern w:val="3"/>
          <w:lang w:val="ru-RU"/>
        </w:rPr>
        <w:t>въздържал</w:t>
      </w:r>
      <w:proofErr w:type="spellEnd"/>
      <w:r w:rsidRPr="00F5383D">
        <w:rPr>
          <w:b/>
          <w:bCs/>
          <w:kern w:val="3"/>
        </w:rPr>
        <w:t>и</w:t>
      </w:r>
      <w:r w:rsidRPr="00F5383D">
        <w:rPr>
          <w:b/>
          <w:bCs/>
          <w:kern w:val="3"/>
          <w:lang w:val="ru-RU"/>
        </w:rPr>
        <w:t xml:space="preserve"> се</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w:t>
      </w:r>
    </w:p>
    <w:p w:rsidR="00F5383D" w:rsidRPr="00F5383D" w:rsidRDefault="00F5383D" w:rsidP="00F5383D">
      <w:pPr>
        <w:rPr>
          <w:rFonts w:ascii="Calibri" w:eastAsia="Calibri" w:hAnsi="Calibri"/>
        </w:rPr>
      </w:pPr>
    </w:p>
    <w:p w:rsidR="00F5383D" w:rsidRPr="00F5383D" w:rsidRDefault="00F5383D" w:rsidP="00F5383D">
      <w:pPr>
        <w:rPr>
          <w:rFonts w:ascii="Calibri" w:eastAsia="Calibri" w:hAnsi="Calibri"/>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5383D" w:rsidRPr="00A86277" w:rsidRDefault="00F5383D" w:rsidP="00F5383D">
      <w:pPr>
        <w:widowControl w:val="0"/>
        <w:suppressAutoHyphens/>
        <w:autoSpaceDN w:val="0"/>
        <w:textAlignment w:val="baseline"/>
        <w:rPr>
          <w:rFonts w:eastAsia="Lucida Sans Unicode" w:cs="Tahoma"/>
          <w:b/>
          <w:kern w:val="3"/>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5383D" w:rsidRPr="00A86277" w:rsidRDefault="00F5383D" w:rsidP="00F5383D">
      <w:pPr>
        <w:rPr>
          <w:rFonts w:ascii="Verdana" w:hAnsi="Verdana"/>
          <w:b/>
          <w:lang w:val="en-US"/>
        </w:rPr>
      </w:pPr>
      <w:r w:rsidRPr="00A86277">
        <w:rPr>
          <w:rFonts w:eastAsia="Lucida Sans Unicode" w:cs="Tahoma"/>
          <w:b/>
          <w:kern w:val="3"/>
        </w:rPr>
        <w:t xml:space="preserve">                                        / Иванка Рачева – Генчева /</w:t>
      </w:r>
    </w:p>
    <w:p w:rsidR="00F5383D" w:rsidRPr="00F5383D" w:rsidRDefault="00F5383D" w:rsidP="00F5383D">
      <w:pPr>
        <w:jc w:val="both"/>
        <w:rPr>
          <w:b/>
          <w:sz w:val="28"/>
          <w:szCs w:val="28"/>
          <w:lang w:eastAsia="en-US"/>
        </w:rPr>
      </w:pPr>
      <w:r w:rsidRPr="00F5383D">
        <w:rPr>
          <w:b/>
          <w:sz w:val="28"/>
          <w:szCs w:val="28"/>
          <w:lang w:eastAsia="en-US"/>
        </w:rPr>
        <w:tab/>
        <w:t xml:space="preserve">                        </w:t>
      </w:r>
    </w:p>
    <w:p w:rsidR="00F5383D" w:rsidRPr="00F5383D" w:rsidRDefault="00F5383D" w:rsidP="00F5383D">
      <w:pPr>
        <w:jc w:val="both"/>
        <w:rPr>
          <w:b/>
          <w:sz w:val="28"/>
          <w:szCs w:val="28"/>
          <w:lang w:eastAsia="en-US"/>
        </w:rPr>
      </w:pPr>
    </w:p>
    <w:p w:rsidR="00F5383D" w:rsidRPr="00F5383D" w:rsidRDefault="00F5383D" w:rsidP="00F5383D">
      <w:pPr>
        <w:jc w:val="both"/>
        <w:rPr>
          <w:b/>
          <w:sz w:val="28"/>
          <w:szCs w:val="28"/>
          <w:lang w:eastAsia="en-US"/>
        </w:rPr>
      </w:pPr>
    </w:p>
    <w:p w:rsidR="00F5383D" w:rsidRPr="00F5383D" w:rsidRDefault="00F5383D" w:rsidP="00F5383D">
      <w:pPr>
        <w:jc w:val="both"/>
        <w:rPr>
          <w:b/>
          <w:sz w:val="28"/>
          <w:szCs w:val="28"/>
          <w:lang w:eastAsia="en-US"/>
        </w:rPr>
      </w:pPr>
    </w:p>
    <w:p w:rsidR="00F5383D" w:rsidRPr="00F5383D" w:rsidRDefault="00F5383D" w:rsidP="00F5383D">
      <w:pPr>
        <w:jc w:val="both"/>
        <w:rPr>
          <w:b/>
          <w:sz w:val="28"/>
          <w:szCs w:val="28"/>
          <w:lang w:eastAsia="en-US"/>
        </w:rPr>
      </w:pPr>
    </w:p>
    <w:p w:rsidR="00F5383D" w:rsidRPr="00F5383D" w:rsidRDefault="00F5383D" w:rsidP="00F5383D">
      <w:pPr>
        <w:jc w:val="both"/>
        <w:rPr>
          <w:b/>
          <w:sz w:val="28"/>
          <w:szCs w:val="28"/>
          <w:lang w:eastAsia="en-US"/>
        </w:rPr>
      </w:pPr>
    </w:p>
    <w:p w:rsidR="00F5383D" w:rsidRPr="00F5383D" w:rsidRDefault="00F5383D" w:rsidP="00F5383D">
      <w:pPr>
        <w:jc w:val="both"/>
        <w:rPr>
          <w:b/>
          <w:sz w:val="28"/>
          <w:szCs w:val="28"/>
          <w:lang w:eastAsia="en-US"/>
        </w:rPr>
      </w:pPr>
    </w:p>
    <w:p w:rsidR="00F5383D" w:rsidRPr="00F5383D" w:rsidRDefault="00F5383D" w:rsidP="00F5383D">
      <w:pPr>
        <w:jc w:val="both"/>
        <w:rPr>
          <w:b/>
          <w:sz w:val="28"/>
          <w:szCs w:val="28"/>
          <w:lang w:eastAsia="en-US"/>
        </w:rPr>
      </w:pPr>
    </w:p>
    <w:p w:rsidR="00F5383D" w:rsidRPr="00F5383D" w:rsidRDefault="00F5383D" w:rsidP="00F5383D">
      <w:pPr>
        <w:jc w:val="both"/>
        <w:rPr>
          <w:b/>
          <w:sz w:val="28"/>
          <w:szCs w:val="28"/>
          <w:lang w:eastAsia="en-US"/>
        </w:rPr>
      </w:pPr>
    </w:p>
    <w:p w:rsidR="00F5383D" w:rsidRPr="00F5383D" w:rsidRDefault="00F5383D" w:rsidP="00F5383D">
      <w:pPr>
        <w:jc w:val="both"/>
        <w:rPr>
          <w:b/>
          <w:sz w:val="28"/>
          <w:szCs w:val="28"/>
          <w:lang w:eastAsia="en-US"/>
        </w:rPr>
      </w:pPr>
    </w:p>
    <w:p w:rsidR="00F5383D" w:rsidRPr="00F5383D" w:rsidRDefault="00F5383D" w:rsidP="00F5383D">
      <w:pPr>
        <w:jc w:val="both"/>
        <w:rPr>
          <w:b/>
          <w:sz w:val="28"/>
          <w:szCs w:val="28"/>
          <w:lang w:eastAsia="en-US"/>
        </w:rPr>
      </w:pPr>
    </w:p>
    <w:p w:rsidR="00F5383D" w:rsidRPr="00F5383D" w:rsidRDefault="00F5383D" w:rsidP="00F5383D">
      <w:pPr>
        <w:jc w:val="both"/>
        <w:rPr>
          <w:b/>
          <w:sz w:val="28"/>
          <w:szCs w:val="28"/>
          <w:lang w:eastAsia="en-US"/>
        </w:rPr>
      </w:pPr>
    </w:p>
    <w:p w:rsidR="004C6BE8" w:rsidRDefault="00F5383D" w:rsidP="00F5383D">
      <w:pPr>
        <w:jc w:val="both"/>
        <w:rPr>
          <w:b/>
          <w:sz w:val="28"/>
          <w:szCs w:val="28"/>
          <w:lang w:eastAsia="en-US"/>
        </w:rPr>
      </w:pPr>
      <w:r w:rsidRPr="00F5383D">
        <w:rPr>
          <w:b/>
          <w:sz w:val="28"/>
          <w:szCs w:val="28"/>
          <w:lang w:eastAsia="en-US"/>
        </w:rPr>
        <w:t xml:space="preserve">              </w:t>
      </w:r>
    </w:p>
    <w:p w:rsidR="004C6BE8" w:rsidRDefault="004C6BE8" w:rsidP="00F5383D">
      <w:pPr>
        <w:jc w:val="both"/>
        <w:rPr>
          <w:b/>
          <w:sz w:val="28"/>
          <w:szCs w:val="28"/>
          <w:lang w:eastAsia="en-US"/>
        </w:rPr>
      </w:pPr>
    </w:p>
    <w:p w:rsidR="004C6BE8" w:rsidRDefault="004C6BE8" w:rsidP="00F5383D">
      <w:pPr>
        <w:jc w:val="both"/>
        <w:rPr>
          <w:b/>
          <w:sz w:val="28"/>
          <w:szCs w:val="28"/>
          <w:lang w:eastAsia="en-US"/>
        </w:rPr>
      </w:pPr>
    </w:p>
    <w:p w:rsidR="004C6BE8" w:rsidRDefault="004C6BE8" w:rsidP="00F5383D">
      <w:pPr>
        <w:jc w:val="both"/>
        <w:rPr>
          <w:b/>
          <w:sz w:val="28"/>
          <w:szCs w:val="28"/>
          <w:lang w:eastAsia="en-US"/>
        </w:rPr>
      </w:pPr>
    </w:p>
    <w:p w:rsidR="004C6BE8" w:rsidRDefault="004C6BE8" w:rsidP="00F5383D">
      <w:pPr>
        <w:jc w:val="both"/>
        <w:rPr>
          <w:b/>
          <w:sz w:val="28"/>
          <w:szCs w:val="28"/>
          <w:lang w:eastAsia="en-US"/>
        </w:rPr>
      </w:pPr>
    </w:p>
    <w:p w:rsidR="004C6BE8" w:rsidRDefault="004C6BE8" w:rsidP="00F5383D">
      <w:pPr>
        <w:jc w:val="both"/>
        <w:rPr>
          <w:b/>
          <w:sz w:val="28"/>
          <w:szCs w:val="28"/>
          <w:lang w:eastAsia="en-US"/>
        </w:rPr>
      </w:pPr>
    </w:p>
    <w:p w:rsidR="004C6BE8" w:rsidRDefault="004C6BE8" w:rsidP="00F5383D">
      <w:pPr>
        <w:jc w:val="both"/>
        <w:rPr>
          <w:b/>
          <w:sz w:val="28"/>
          <w:szCs w:val="28"/>
          <w:lang w:eastAsia="en-US"/>
        </w:rPr>
      </w:pPr>
    </w:p>
    <w:p w:rsidR="004C6BE8" w:rsidRDefault="004C6BE8" w:rsidP="00F5383D">
      <w:pPr>
        <w:jc w:val="both"/>
        <w:rPr>
          <w:b/>
          <w:sz w:val="28"/>
          <w:szCs w:val="28"/>
          <w:lang w:eastAsia="en-US"/>
        </w:rPr>
      </w:pPr>
    </w:p>
    <w:p w:rsidR="004C6BE8" w:rsidRDefault="004C6BE8" w:rsidP="00F5383D">
      <w:pPr>
        <w:jc w:val="both"/>
        <w:rPr>
          <w:b/>
          <w:sz w:val="28"/>
          <w:szCs w:val="28"/>
          <w:lang w:eastAsia="en-US"/>
        </w:rPr>
      </w:pPr>
    </w:p>
    <w:p w:rsidR="004C6BE8" w:rsidRDefault="004C6BE8" w:rsidP="00F5383D">
      <w:pPr>
        <w:jc w:val="both"/>
        <w:rPr>
          <w:b/>
          <w:sz w:val="28"/>
          <w:szCs w:val="28"/>
          <w:lang w:eastAsia="en-US"/>
        </w:rPr>
      </w:pPr>
    </w:p>
    <w:p w:rsidR="004C6BE8" w:rsidRDefault="004C6BE8" w:rsidP="00F5383D">
      <w:pPr>
        <w:jc w:val="both"/>
        <w:rPr>
          <w:b/>
          <w:sz w:val="28"/>
          <w:szCs w:val="28"/>
          <w:lang w:eastAsia="en-US"/>
        </w:rPr>
      </w:pPr>
    </w:p>
    <w:p w:rsidR="004C6BE8" w:rsidRDefault="004C6BE8" w:rsidP="00F5383D">
      <w:pPr>
        <w:jc w:val="both"/>
        <w:rPr>
          <w:b/>
          <w:sz w:val="28"/>
          <w:szCs w:val="28"/>
          <w:lang w:eastAsia="en-US"/>
        </w:rPr>
      </w:pPr>
    </w:p>
    <w:p w:rsidR="004C6BE8" w:rsidRDefault="004C6BE8" w:rsidP="00F5383D">
      <w:pPr>
        <w:jc w:val="both"/>
        <w:rPr>
          <w:b/>
          <w:sz w:val="28"/>
          <w:szCs w:val="28"/>
          <w:lang w:eastAsia="en-US"/>
        </w:rPr>
      </w:pPr>
    </w:p>
    <w:p w:rsidR="004C6BE8" w:rsidRDefault="004C6BE8" w:rsidP="00F5383D">
      <w:pPr>
        <w:jc w:val="both"/>
        <w:rPr>
          <w:b/>
          <w:sz w:val="28"/>
          <w:szCs w:val="28"/>
          <w:lang w:eastAsia="en-US"/>
        </w:rPr>
      </w:pPr>
    </w:p>
    <w:p w:rsidR="004C6BE8" w:rsidRDefault="004C6BE8" w:rsidP="00F5383D">
      <w:pPr>
        <w:jc w:val="both"/>
        <w:rPr>
          <w:b/>
          <w:sz w:val="28"/>
          <w:szCs w:val="28"/>
          <w:lang w:eastAsia="en-US"/>
        </w:rPr>
      </w:pPr>
    </w:p>
    <w:p w:rsidR="004C6BE8" w:rsidRDefault="004C6BE8" w:rsidP="00F5383D">
      <w:pPr>
        <w:jc w:val="both"/>
        <w:rPr>
          <w:b/>
          <w:sz w:val="28"/>
          <w:szCs w:val="28"/>
          <w:lang w:eastAsia="en-US"/>
        </w:rPr>
      </w:pPr>
    </w:p>
    <w:p w:rsidR="004C6BE8" w:rsidRDefault="004C6BE8" w:rsidP="00F5383D">
      <w:pPr>
        <w:jc w:val="both"/>
        <w:rPr>
          <w:b/>
          <w:sz w:val="28"/>
          <w:szCs w:val="28"/>
          <w:lang w:eastAsia="en-US"/>
        </w:rPr>
      </w:pPr>
    </w:p>
    <w:p w:rsidR="004C6BE8" w:rsidRDefault="004C6BE8" w:rsidP="00F5383D">
      <w:pPr>
        <w:jc w:val="both"/>
        <w:rPr>
          <w:b/>
          <w:sz w:val="28"/>
          <w:szCs w:val="28"/>
          <w:lang w:eastAsia="en-US"/>
        </w:rPr>
      </w:pPr>
    </w:p>
    <w:p w:rsidR="00F5383D" w:rsidRPr="00F5383D" w:rsidRDefault="00F5383D" w:rsidP="00F5383D">
      <w:pPr>
        <w:jc w:val="both"/>
        <w:rPr>
          <w:b/>
          <w:sz w:val="28"/>
          <w:szCs w:val="28"/>
        </w:rPr>
      </w:pPr>
      <w:r w:rsidRPr="00F5383D">
        <w:rPr>
          <w:b/>
          <w:sz w:val="28"/>
          <w:szCs w:val="28"/>
          <w:lang w:eastAsia="en-US"/>
        </w:rPr>
        <w:t xml:space="preserve">                 </w:t>
      </w:r>
    </w:p>
    <w:p w:rsidR="00F5383D" w:rsidRDefault="00F5383D" w:rsidP="00F5383D">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F5383D" w:rsidRPr="00F5383D" w:rsidRDefault="00F5383D" w:rsidP="00F5383D">
      <w:pPr>
        <w:jc w:val="both"/>
        <w:rPr>
          <w:sz w:val="32"/>
          <w:szCs w:val="32"/>
        </w:rPr>
      </w:pPr>
      <w:r w:rsidRPr="00F5383D">
        <w:rPr>
          <w:sz w:val="32"/>
          <w:szCs w:val="32"/>
        </w:rPr>
        <w:t xml:space="preserve">         </w:t>
      </w:r>
    </w:p>
    <w:p w:rsidR="00F5383D" w:rsidRPr="00F5383D" w:rsidRDefault="00F5383D" w:rsidP="00F5383D">
      <w:pPr>
        <w:ind w:left="2820" w:firstLine="12"/>
        <w:rPr>
          <w:sz w:val="32"/>
          <w:szCs w:val="32"/>
          <w:lang w:val="en-US"/>
        </w:rPr>
      </w:pPr>
      <w:r w:rsidRPr="00F5383D">
        <w:rPr>
          <w:sz w:val="32"/>
          <w:szCs w:val="32"/>
        </w:rPr>
        <w:t xml:space="preserve">       Р Е Ш Е Н И Е  № 482</w:t>
      </w:r>
    </w:p>
    <w:p w:rsidR="00F5383D" w:rsidRPr="00F5383D" w:rsidRDefault="00F5383D" w:rsidP="00F5383D">
      <w:pPr>
        <w:ind w:firstLine="720"/>
        <w:rPr>
          <w:sz w:val="32"/>
          <w:szCs w:val="32"/>
        </w:rPr>
      </w:pPr>
      <w:r w:rsidRPr="00F5383D">
        <w:rPr>
          <w:sz w:val="32"/>
          <w:szCs w:val="32"/>
        </w:rPr>
        <w:t xml:space="preserve">                                         </w:t>
      </w:r>
      <w:proofErr w:type="gramStart"/>
      <w:r w:rsidRPr="00F5383D">
        <w:rPr>
          <w:sz w:val="32"/>
          <w:szCs w:val="32"/>
          <w:lang w:val="en-US"/>
        </w:rPr>
        <w:t>27</w:t>
      </w:r>
      <w:r w:rsidRPr="00F5383D">
        <w:rPr>
          <w:sz w:val="32"/>
          <w:szCs w:val="32"/>
        </w:rPr>
        <w:t>.</w:t>
      </w:r>
      <w:r w:rsidRPr="00F5383D">
        <w:rPr>
          <w:sz w:val="32"/>
          <w:szCs w:val="32"/>
          <w:lang w:val="en-US"/>
        </w:rPr>
        <w:t>01</w:t>
      </w:r>
      <w:r w:rsidRPr="00F5383D">
        <w:rPr>
          <w:sz w:val="32"/>
          <w:szCs w:val="32"/>
        </w:rPr>
        <w:t>.20</w:t>
      </w:r>
      <w:r w:rsidRPr="00F5383D">
        <w:rPr>
          <w:sz w:val="32"/>
          <w:szCs w:val="32"/>
          <w:lang w:val="en-US"/>
        </w:rPr>
        <w:t>23</w:t>
      </w:r>
      <w:r w:rsidRPr="00F5383D">
        <w:rPr>
          <w:sz w:val="32"/>
          <w:szCs w:val="32"/>
        </w:rPr>
        <w:t xml:space="preserve"> г.</w:t>
      </w:r>
      <w:proofErr w:type="gramEnd"/>
    </w:p>
    <w:p w:rsidR="00F5383D" w:rsidRPr="00F5383D" w:rsidRDefault="00F5383D" w:rsidP="00F5383D">
      <w:pPr>
        <w:rPr>
          <w:sz w:val="32"/>
          <w:szCs w:val="32"/>
        </w:rPr>
      </w:pPr>
      <w:r w:rsidRPr="00F5383D">
        <w:rPr>
          <w:sz w:val="32"/>
          <w:szCs w:val="32"/>
        </w:rPr>
        <w:t xml:space="preserve">                                            / Протокол № 3</w:t>
      </w:r>
      <w:r w:rsidRPr="00F5383D">
        <w:rPr>
          <w:sz w:val="32"/>
          <w:szCs w:val="32"/>
          <w:lang w:val="en-US"/>
        </w:rPr>
        <w:t>9</w:t>
      </w:r>
      <w:r w:rsidRPr="00F5383D">
        <w:rPr>
          <w:sz w:val="32"/>
          <w:szCs w:val="32"/>
        </w:rPr>
        <w:t xml:space="preserve"> /</w:t>
      </w:r>
    </w:p>
    <w:p w:rsidR="00F5383D" w:rsidRPr="00F5383D" w:rsidRDefault="00F5383D" w:rsidP="00F5383D">
      <w:pPr>
        <w:jc w:val="center"/>
        <w:rPr>
          <w:sz w:val="16"/>
          <w:szCs w:val="16"/>
        </w:rPr>
      </w:pPr>
    </w:p>
    <w:p w:rsidR="00F5383D" w:rsidRPr="00F5383D" w:rsidRDefault="00F5383D" w:rsidP="00F5383D">
      <w:pPr>
        <w:jc w:val="both"/>
        <w:rPr>
          <w:color w:val="000000"/>
          <w:lang w:bidi="bg-BG"/>
        </w:rPr>
      </w:pPr>
      <w:r w:rsidRPr="00F5383D">
        <w:t xml:space="preserve">          </w:t>
      </w:r>
      <w:r w:rsidRPr="00F5383D">
        <w:rPr>
          <w:lang w:val="en-US"/>
        </w:rPr>
        <w:tab/>
      </w:r>
      <w:r w:rsidRPr="00F5383D">
        <w:rPr>
          <w:b/>
          <w:u w:val="single"/>
          <w:lang w:val="en-US"/>
        </w:rPr>
        <w:t>ОТНОСНО:</w:t>
      </w:r>
      <w:r w:rsidRPr="00F5383D">
        <w:rPr>
          <w:lang w:val="en-US"/>
        </w:rPr>
        <w:t xml:space="preserve"> </w:t>
      </w:r>
      <w:r w:rsidRPr="00F5383D">
        <w:t xml:space="preserve">Предложение с вносител Кмет на Община </w:t>
      </w:r>
      <w:r w:rsidRPr="00F5383D">
        <w:rPr>
          <w:rFonts w:eastAsia="Calibri"/>
        </w:rPr>
        <w:t>с   вх. №    ОС  – 15  /  18.01.2023 г. - р</w:t>
      </w:r>
      <w:r w:rsidRPr="00F5383D">
        <w:rPr>
          <w:color w:val="000000"/>
          <w:lang w:bidi="bg-BG"/>
        </w:rPr>
        <w:t>азходване на месечните обезпечения и отчисления по чл. 60, ал. 2, т. 1 и 2 и чл. 64, ал. 1 от Закона за управление на отпадъците (ЗУО).</w:t>
      </w:r>
    </w:p>
    <w:p w:rsidR="00F5383D" w:rsidRPr="00F5383D" w:rsidRDefault="00F5383D" w:rsidP="00F5383D">
      <w:pPr>
        <w:spacing w:line="274" w:lineRule="exact"/>
        <w:ind w:firstLine="740"/>
        <w:jc w:val="both"/>
        <w:rPr>
          <w:color w:val="000000"/>
          <w:lang w:bidi="bg-BG"/>
        </w:rPr>
      </w:pPr>
      <w:r w:rsidRPr="00F5383D">
        <w:rPr>
          <w:rFonts w:eastAsiaTheme="minorHAnsi"/>
          <w:b/>
          <w:bCs/>
          <w:color w:val="000000"/>
          <w:u w:val="single"/>
          <w:lang w:bidi="bg-BG"/>
        </w:rPr>
        <w:t>МОТИВИ:</w:t>
      </w:r>
      <w:r w:rsidRPr="00F5383D">
        <w:rPr>
          <w:rFonts w:eastAsiaTheme="minorHAnsi"/>
          <w:bCs/>
          <w:color w:val="000000"/>
          <w:lang w:bidi="bg-BG"/>
        </w:rPr>
        <w:t xml:space="preserve"> </w:t>
      </w:r>
      <w:r w:rsidRPr="00F5383D">
        <w:rPr>
          <w:color w:val="000000"/>
          <w:lang w:bidi="bg-BG"/>
        </w:rPr>
        <w:t>В брой 100 от 16.12.2022 г. на Държавен вестник е публикуван Закон за изменение и допълнение на Данъчно-осигурителния процесуален кодекс. В §22 от същия са приети изменения и допълнения на §59,  §60, ал. 1, 2 и 3 на ПРЗ на ЗИД на ДОПК, като е добавена 2023 г.</w:t>
      </w:r>
    </w:p>
    <w:p w:rsidR="00F5383D" w:rsidRPr="00F5383D" w:rsidRDefault="00F5383D" w:rsidP="00F5383D">
      <w:pPr>
        <w:spacing w:line="274" w:lineRule="exact"/>
        <w:ind w:firstLine="740"/>
        <w:jc w:val="both"/>
        <w:rPr>
          <w:lang w:val="en-US" w:eastAsia="en-US"/>
        </w:rPr>
      </w:pPr>
      <w:r w:rsidRPr="00F5383D">
        <w:rPr>
          <w:color w:val="000000"/>
          <w:lang w:bidi="bg-BG"/>
        </w:rPr>
        <w:t>Съгласно изменението месечните обезпечения и отчисления за 2023 г. по чл. 60, ал.2, т.1и т. 2 и чл. 64, ал. 1 от Закона за управление на отпадъците може да се разходват по решение на общинския съвет чрез вътрешни компенсирани промени, без да се изменя приетият от общинския съвет начин за определяне и размер на таксата за битови отпадъци. Регионалната инспекция по околната среда и водите, на</w:t>
      </w:r>
      <w:r w:rsidRPr="00F5383D">
        <w:rPr>
          <w:color w:val="000000"/>
          <w:lang w:bidi="bg-BG"/>
        </w:rPr>
        <w:br/>
        <w:t>чиято територия се намира съответното депо, възстановява от банковата сметка за чужди средства преведените и неусвоени от общината месечни обезпечения и отчисления за 2023 г. по чл. 60, ал. 1, т. 1 и 2 и чл. 64, ал. 1 от Закона за управление на отпадъците, за които има решение на общинския съвет по ал. 1, в срок до 30 април 2023 г.</w:t>
      </w:r>
    </w:p>
    <w:p w:rsidR="00F5383D" w:rsidRPr="00F5383D" w:rsidRDefault="00F5383D" w:rsidP="00F5383D">
      <w:pPr>
        <w:spacing w:line="274" w:lineRule="exact"/>
        <w:ind w:firstLine="740"/>
        <w:jc w:val="both"/>
        <w:rPr>
          <w:color w:val="000000"/>
          <w:lang w:bidi="bg-BG"/>
        </w:rPr>
      </w:pPr>
      <w:r w:rsidRPr="00F5383D">
        <w:rPr>
          <w:color w:val="000000"/>
          <w:lang w:bidi="bg-BG"/>
        </w:rPr>
        <w:t xml:space="preserve">Предвид увеличаващите се разходи за сметосъбиране и </w:t>
      </w:r>
      <w:proofErr w:type="spellStart"/>
      <w:r w:rsidRPr="00F5383D">
        <w:rPr>
          <w:color w:val="000000"/>
          <w:lang w:bidi="bg-BG"/>
        </w:rPr>
        <w:t>сметоизвозване</w:t>
      </w:r>
      <w:proofErr w:type="spellEnd"/>
      <w:r w:rsidRPr="00F5383D">
        <w:rPr>
          <w:color w:val="000000"/>
          <w:lang w:bidi="bg-BG"/>
        </w:rPr>
        <w:t xml:space="preserve">, предлагам средствата за отчисления и обезпечения, отнасящи се за Община Гурково за 2023 г. да останат по сметката на Община Гурково и бъдат разходвани, чрез вътрешни компенсирани промени, без да се изменя приетият от общинския съвет начин за определяне и размер на таксата за битови отпадъци, за </w:t>
      </w:r>
      <w:proofErr w:type="spellStart"/>
      <w:r w:rsidRPr="00F5383D">
        <w:rPr>
          <w:color w:val="000000"/>
          <w:lang w:bidi="bg-BG"/>
        </w:rPr>
        <w:t>дофинансиране</w:t>
      </w:r>
      <w:proofErr w:type="spellEnd"/>
      <w:r w:rsidRPr="00F5383D">
        <w:rPr>
          <w:color w:val="000000"/>
          <w:lang w:bidi="bg-BG"/>
        </w:rPr>
        <w:t xml:space="preserve"> на планираните разходи, заложени в План-сметката по чл. 66 от Закона за местните данъци и такси (ЗМДТ) за 2023 г. на Община Гурково. </w:t>
      </w:r>
    </w:p>
    <w:p w:rsidR="00F5383D" w:rsidRPr="00F5383D" w:rsidRDefault="00F5383D" w:rsidP="00F5383D">
      <w:pPr>
        <w:ind w:firstLine="740"/>
        <w:jc w:val="both"/>
        <w:rPr>
          <w:color w:val="000000"/>
          <w:lang w:val="en-US" w:bidi="bg-BG"/>
        </w:rPr>
      </w:pPr>
      <w:r w:rsidRPr="00F5383D">
        <w:rPr>
          <w:color w:val="000000"/>
          <w:lang w:bidi="bg-BG"/>
        </w:rPr>
        <w:t>На основание чл. 21, ал. 1, т. 6 и ал. 2 от Закона за местното самоуправление и местната администрация и  §22 от Закона за изменение и допълнение на Данъчно-осигурителния процесуален кодекс, /</w:t>
      </w:r>
      <w:proofErr w:type="spellStart"/>
      <w:r w:rsidRPr="00F5383D">
        <w:rPr>
          <w:color w:val="000000"/>
          <w:lang w:bidi="bg-BG"/>
        </w:rPr>
        <w:t>Обн</w:t>
      </w:r>
      <w:proofErr w:type="spellEnd"/>
      <w:r w:rsidRPr="00F5383D">
        <w:rPr>
          <w:color w:val="000000"/>
          <w:lang w:bidi="bg-BG"/>
        </w:rPr>
        <w:t xml:space="preserve">. ДВ, бр. 100 от 16.12.2022 г./, </w:t>
      </w:r>
      <w:proofErr w:type="spellStart"/>
      <w:r w:rsidRPr="00F5383D">
        <w:rPr>
          <w:color w:val="000000"/>
          <w:lang w:bidi="bg-BG"/>
        </w:rPr>
        <w:t>вр</w:t>
      </w:r>
      <w:proofErr w:type="spellEnd"/>
      <w:r w:rsidRPr="00F5383D">
        <w:rPr>
          <w:color w:val="000000"/>
          <w:lang w:bidi="bg-BG"/>
        </w:rPr>
        <w:t xml:space="preserve">. чл. 60, ал.2, т.1 и т. 2 и чл. 64, ал. 1 от Закона за управление на отпадъците и във връзка с гореизложеното,  Общински съвет - Гурково </w:t>
      </w:r>
    </w:p>
    <w:p w:rsidR="00F5383D" w:rsidRPr="00F5383D" w:rsidRDefault="00F5383D" w:rsidP="00F5383D">
      <w:pPr>
        <w:ind w:firstLine="740"/>
        <w:rPr>
          <w:rFonts w:eastAsia="Calibri"/>
          <w:bCs/>
          <w:sz w:val="28"/>
          <w:szCs w:val="28"/>
          <w:lang w:eastAsia="en-US"/>
        </w:rPr>
      </w:pPr>
      <w:r w:rsidRPr="00F5383D">
        <w:rPr>
          <w:rFonts w:eastAsia="Calibri"/>
          <w:bCs/>
          <w:sz w:val="28"/>
          <w:szCs w:val="28"/>
          <w:lang w:val="en-US" w:eastAsia="en-US"/>
        </w:rPr>
        <w:t xml:space="preserve">                                                </w:t>
      </w:r>
      <w:r w:rsidRPr="00F5383D">
        <w:rPr>
          <w:rFonts w:eastAsia="Calibri"/>
          <w:bCs/>
          <w:sz w:val="28"/>
          <w:szCs w:val="28"/>
          <w:lang w:eastAsia="en-US"/>
        </w:rPr>
        <w:t>Р Е Ш И:</w:t>
      </w:r>
    </w:p>
    <w:p w:rsidR="00F5383D" w:rsidRDefault="00F5383D" w:rsidP="00F5383D">
      <w:pPr>
        <w:widowControl w:val="0"/>
        <w:tabs>
          <w:tab w:val="left" w:pos="1088"/>
        </w:tabs>
        <w:jc w:val="both"/>
        <w:rPr>
          <w:color w:val="000000"/>
          <w:lang w:bidi="bg-BG"/>
        </w:rPr>
      </w:pPr>
      <w:r w:rsidRPr="00F5383D">
        <w:rPr>
          <w:color w:val="000000"/>
          <w:lang w:bidi="bg-BG"/>
        </w:rPr>
        <w:tab/>
        <w:t>Дава съгласие средствата за отчисления и обезпечения, отнасящи се за Община Гурково за периода 01.</w:t>
      </w:r>
      <w:proofErr w:type="spellStart"/>
      <w:r w:rsidRPr="00F5383D">
        <w:rPr>
          <w:color w:val="000000"/>
          <w:lang w:bidi="bg-BG"/>
        </w:rPr>
        <w:t>01</w:t>
      </w:r>
      <w:proofErr w:type="spellEnd"/>
      <w:r w:rsidRPr="00F5383D">
        <w:rPr>
          <w:color w:val="000000"/>
          <w:lang w:bidi="bg-BG"/>
        </w:rPr>
        <w:t xml:space="preserve">.2023 - 31.12.2023 г. да останат по сметката на Община Гурково и бъдат разходвани, чрез вътрешни компенсирани промени, без да се изменя приетият от Общинския съвет начин за определяне и размер на таксата за битови отпадъци и за </w:t>
      </w:r>
      <w:proofErr w:type="spellStart"/>
      <w:r w:rsidRPr="00F5383D">
        <w:rPr>
          <w:color w:val="000000"/>
          <w:lang w:bidi="bg-BG"/>
        </w:rPr>
        <w:t>дофинансиране</w:t>
      </w:r>
      <w:proofErr w:type="spellEnd"/>
      <w:r w:rsidRPr="00F5383D">
        <w:rPr>
          <w:color w:val="000000"/>
          <w:lang w:bidi="bg-BG"/>
        </w:rPr>
        <w:t xml:space="preserve"> на планираните разходи, заложени в План-сметката по чл. 66 от Закона за местните данъци и такси (ЗМДТ) за 2023 г. на Община Гурково.</w:t>
      </w:r>
    </w:p>
    <w:p w:rsidR="003864D5" w:rsidRPr="00F5383D" w:rsidRDefault="003864D5" w:rsidP="00F5383D">
      <w:pPr>
        <w:widowControl w:val="0"/>
        <w:tabs>
          <w:tab w:val="left" w:pos="1088"/>
        </w:tabs>
        <w:jc w:val="both"/>
        <w:rPr>
          <w:sz w:val="22"/>
          <w:lang w:val="en-US" w:eastAsia="en-US"/>
        </w:rPr>
      </w:pPr>
    </w:p>
    <w:p w:rsidR="00F5383D" w:rsidRPr="00F5383D" w:rsidRDefault="00F5383D" w:rsidP="00F5383D">
      <w:pPr>
        <w:tabs>
          <w:tab w:val="center" w:pos="0"/>
        </w:tabs>
        <w:suppressAutoHyphens/>
        <w:autoSpaceDN w:val="0"/>
        <w:jc w:val="both"/>
        <w:textAlignment w:val="baseline"/>
        <w:rPr>
          <w:rFonts w:ascii="Calibri" w:eastAsia="Calibri" w:hAnsi="Calibri"/>
          <w:lang w:val="en-US"/>
        </w:rPr>
      </w:pPr>
      <w:r w:rsidRPr="00F5383D">
        <w:rPr>
          <w:kern w:val="3"/>
        </w:rPr>
        <w:tab/>
        <w:t>У</w:t>
      </w:r>
      <w:proofErr w:type="spellStart"/>
      <w:r w:rsidRPr="00F5383D">
        <w:rPr>
          <w:kern w:val="3"/>
          <w:lang w:val="ru-RU"/>
        </w:rPr>
        <w:t>частвали</w:t>
      </w:r>
      <w:proofErr w:type="spellEnd"/>
      <w:r w:rsidRPr="00F5383D">
        <w:rPr>
          <w:kern w:val="3"/>
        </w:rPr>
        <w:t xml:space="preserve">  </w:t>
      </w:r>
      <w:r w:rsidRPr="00F5383D">
        <w:rPr>
          <w:kern w:val="3"/>
          <w:lang w:val="ru-RU"/>
        </w:rPr>
        <w:t xml:space="preserve">в поименно </w:t>
      </w:r>
      <w:r w:rsidRPr="00F5383D">
        <w:rPr>
          <w:kern w:val="3"/>
        </w:rPr>
        <w:t>гласуване</w:t>
      </w:r>
      <w:r w:rsidRPr="00F5383D">
        <w:rPr>
          <w:kern w:val="3"/>
          <w:lang w:val="ru-RU"/>
        </w:rPr>
        <w:t xml:space="preserve">  12  общ. съветници,  </w:t>
      </w:r>
      <w:proofErr w:type="spellStart"/>
      <w:r w:rsidRPr="00F5383D">
        <w:rPr>
          <w:kern w:val="3"/>
          <w:lang w:val="ru-RU"/>
        </w:rPr>
        <w:t>гласували</w:t>
      </w:r>
      <w:proofErr w:type="spellEnd"/>
      <w:r w:rsidRPr="00F5383D">
        <w:rPr>
          <w:kern w:val="3"/>
          <w:lang w:val="ru-RU"/>
        </w:rPr>
        <w:t xml:space="preserve">  </w:t>
      </w:r>
      <w:r w:rsidRPr="00F5383D">
        <w:rPr>
          <w:kern w:val="3"/>
        </w:rPr>
        <w:t>„</w:t>
      </w:r>
      <w:r w:rsidRPr="00F5383D">
        <w:rPr>
          <w:b/>
          <w:bCs/>
          <w:kern w:val="3"/>
          <w:lang w:val="ru-RU"/>
        </w:rPr>
        <w:t>за</w:t>
      </w:r>
      <w:r w:rsidRPr="00F5383D">
        <w:rPr>
          <w:kern w:val="3"/>
        </w:rPr>
        <w:t>”</w:t>
      </w:r>
      <w:r w:rsidRPr="00F5383D">
        <w:rPr>
          <w:kern w:val="3"/>
          <w:lang w:val="ru-RU"/>
        </w:rPr>
        <w:t xml:space="preserve">  – 12,                                   </w:t>
      </w:r>
      <w:r w:rsidRPr="00F5383D">
        <w:rPr>
          <w:kern w:val="3"/>
        </w:rPr>
        <w:t>„</w:t>
      </w:r>
      <w:r w:rsidRPr="00F5383D">
        <w:rPr>
          <w:b/>
          <w:bCs/>
          <w:kern w:val="3"/>
          <w:lang w:val="ru-RU"/>
        </w:rPr>
        <w:t>против</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 xml:space="preserve">,  </w:t>
      </w:r>
      <w:r w:rsidRPr="00F5383D">
        <w:rPr>
          <w:kern w:val="3"/>
        </w:rPr>
        <w:t>„</w:t>
      </w:r>
      <w:proofErr w:type="spellStart"/>
      <w:r w:rsidRPr="00F5383D">
        <w:rPr>
          <w:b/>
          <w:bCs/>
          <w:kern w:val="3"/>
          <w:lang w:val="ru-RU"/>
        </w:rPr>
        <w:t>въздържал</w:t>
      </w:r>
      <w:proofErr w:type="spellEnd"/>
      <w:r w:rsidRPr="00F5383D">
        <w:rPr>
          <w:b/>
          <w:bCs/>
          <w:kern w:val="3"/>
        </w:rPr>
        <w:t>и</w:t>
      </w:r>
      <w:r w:rsidRPr="00F5383D">
        <w:rPr>
          <w:b/>
          <w:bCs/>
          <w:kern w:val="3"/>
          <w:lang w:val="ru-RU"/>
        </w:rPr>
        <w:t xml:space="preserve"> се</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w:t>
      </w:r>
    </w:p>
    <w:p w:rsidR="00F5383D" w:rsidRPr="00F5383D" w:rsidRDefault="00F5383D" w:rsidP="00F5383D">
      <w:pPr>
        <w:suppressAutoHyphens/>
        <w:autoSpaceDN w:val="0"/>
        <w:jc w:val="both"/>
        <w:textAlignment w:val="baseline"/>
        <w:rPr>
          <w:rFonts w:cs="Calibri"/>
          <w:kern w:val="3"/>
          <w:lang w:val="en-US"/>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5383D" w:rsidRPr="00A86277" w:rsidRDefault="00F5383D" w:rsidP="00F5383D">
      <w:pPr>
        <w:widowControl w:val="0"/>
        <w:suppressAutoHyphens/>
        <w:autoSpaceDN w:val="0"/>
        <w:textAlignment w:val="baseline"/>
        <w:rPr>
          <w:rFonts w:eastAsia="Lucida Sans Unicode" w:cs="Tahoma"/>
          <w:b/>
          <w:kern w:val="3"/>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5383D" w:rsidRPr="00A86277" w:rsidRDefault="00F5383D" w:rsidP="00F5383D">
      <w:pPr>
        <w:rPr>
          <w:rFonts w:ascii="Verdana" w:hAnsi="Verdana"/>
          <w:b/>
          <w:lang w:val="en-US"/>
        </w:rPr>
      </w:pPr>
      <w:r w:rsidRPr="00A86277">
        <w:rPr>
          <w:rFonts w:eastAsia="Lucida Sans Unicode" w:cs="Tahoma"/>
          <w:b/>
          <w:kern w:val="3"/>
        </w:rPr>
        <w:t xml:space="preserve">                                        / Иванка Рачева – Генчева /</w:t>
      </w:r>
    </w:p>
    <w:p w:rsidR="00F5383D" w:rsidRDefault="00F5383D" w:rsidP="00F5383D">
      <w:pPr>
        <w:rPr>
          <w:rFonts w:eastAsia="Lucida Sans Unicode"/>
          <w:b/>
          <w:kern w:val="3"/>
          <w:sz w:val="28"/>
          <w:szCs w:val="28"/>
          <w:u w:val="single"/>
          <w:lang w:val="ru-RU"/>
        </w:rPr>
      </w:pPr>
    </w:p>
    <w:p w:rsidR="004C6BE8" w:rsidRDefault="004C6BE8" w:rsidP="00F5383D">
      <w:pPr>
        <w:rPr>
          <w:rFonts w:eastAsia="Lucida Sans Unicode"/>
          <w:b/>
          <w:kern w:val="3"/>
          <w:sz w:val="28"/>
          <w:szCs w:val="28"/>
          <w:u w:val="single"/>
          <w:lang w:val="ru-RU"/>
        </w:rPr>
      </w:pPr>
    </w:p>
    <w:p w:rsidR="00F5383D" w:rsidRDefault="00F5383D" w:rsidP="00F5383D">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4C6BE8" w:rsidRDefault="00F5383D" w:rsidP="00F5383D">
      <w:pPr>
        <w:ind w:left="2820" w:firstLine="12"/>
        <w:jc w:val="both"/>
        <w:rPr>
          <w:sz w:val="32"/>
          <w:szCs w:val="32"/>
        </w:rPr>
      </w:pPr>
      <w:r w:rsidRPr="00F5383D">
        <w:rPr>
          <w:sz w:val="32"/>
          <w:szCs w:val="32"/>
        </w:rPr>
        <w:t xml:space="preserve">    </w:t>
      </w:r>
    </w:p>
    <w:p w:rsidR="004C6BE8" w:rsidRDefault="004C6BE8" w:rsidP="00F5383D">
      <w:pPr>
        <w:ind w:left="2820" w:firstLine="12"/>
        <w:jc w:val="both"/>
        <w:rPr>
          <w:sz w:val="32"/>
          <w:szCs w:val="32"/>
        </w:rPr>
      </w:pPr>
    </w:p>
    <w:p w:rsidR="00F5383D" w:rsidRPr="00F5383D" w:rsidRDefault="00F5383D" w:rsidP="00F5383D">
      <w:pPr>
        <w:ind w:left="2820" w:firstLine="12"/>
        <w:jc w:val="both"/>
        <w:rPr>
          <w:sz w:val="32"/>
          <w:szCs w:val="32"/>
        </w:rPr>
      </w:pPr>
      <w:r w:rsidRPr="00F5383D">
        <w:rPr>
          <w:sz w:val="32"/>
          <w:szCs w:val="32"/>
        </w:rPr>
        <w:t xml:space="preserve">   </w:t>
      </w:r>
    </w:p>
    <w:p w:rsidR="00F5383D" w:rsidRPr="00F5383D" w:rsidRDefault="00F5383D" w:rsidP="00F5383D">
      <w:pPr>
        <w:ind w:left="2820" w:firstLine="12"/>
        <w:rPr>
          <w:sz w:val="32"/>
          <w:szCs w:val="32"/>
          <w:lang w:val="en-US"/>
        </w:rPr>
      </w:pPr>
      <w:r w:rsidRPr="00F5383D">
        <w:rPr>
          <w:sz w:val="32"/>
          <w:szCs w:val="32"/>
        </w:rPr>
        <w:t xml:space="preserve">       Р Е Ш Е Н И Е  № 483</w:t>
      </w:r>
    </w:p>
    <w:p w:rsidR="00F5383D" w:rsidRPr="00F5383D" w:rsidRDefault="00F5383D" w:rsidP="00F5383D">
      <w:pPr>
        <w:ind w:firstLine="720"/>
        <w:rPr>
          <w:sz w:val="32"/>
          <w:szCs w:val="32"/>
        </w:rPr>
      </w:pPr>
      <w:r w:rsidRPr="00F5383D">
        <w:rPr>
          <w:sz w:val="32"/>
          <w:szCs w:val="32"/>
        </w:rPr>
        <w:t xml:space="preserve">                                         </w:t>
      </w:r>
      <w:proofErr w:type="gramStart"/>
      <w:r w:rsidRPr="00F5383D">
        <w:rPr>
          <w:sz w:val="32"/>
          <w:szCs w:val="32"/>
          <w:lang w:val="en-US"/>
        </w:rPr>
        <w:t>27</w:t>
      </w:r>
      <w:r w:rsidRPr="00F5383D">
        <w:rPr>
          <w:sz w:val="32"/>
          <w:szCs w:val="32"/>
        </w:rPr>
        <w:t>.</w:t>
      </w:r>
      <w:r w:rsidRPr="00F5383D">
        <w:rPr>
          <w:sz w:val="32"/>
          <w:szCs w:val="32"/>
          <w:lang w:val="en-US"/>
        </w:rPr>
        <w:t>01</w:t>
      </w:r>
      <w:r w:rsidRPr="00F5383D">
        <w:rPr>
          <w:sz w:val="32"/>
          <w:szCs w:val="32"/>
        </w:rPr>
        <w:t>.20</w:t>
      </w:r>
      <w:r w:rsidRPr="00F5383D">
        <w:rPr>
          <w:sz w:val="32"/>
          <w:szCs w:val="32"/>
          <w:lang w:val="en-US"/>
        </w:rPr>
        <w:t>23</w:t>
      </w:r>
      <w:r w:rsidRPr="00F5383D">
        <w:rPr>
          <w:sz w:val="32"/>
          <w:szCs w:val="32"/>
        </w:rPr>
        <w:t xml:space="preserve"> г.</w:t>
      </w:r>
      <w:proofErr w:type="gramEnd"/>
    </w:p>
    <w:p w:rsidR="00F5383D" w:rsidRPr="00F5383D" w:rsidRDefault="00F5383D" w:rsidP="00F5383D">
      <w:pPr>
        <w:rPr>
          <w:sz w:val="32"/>
          <w:szCs w:val="32"/>
        </w:rPr>
      </w:pPr>
      <w:r w:rsidRPr="00F5383D">
        <w:rPr>
          <w:sz w:val="32"/>
          <w:szCs w:val="32"/>
        </w:rPr>
        <w:t xml:space="preserve">                                            / Протокол № 3</w:t>
      </w:r>
      <w:r w:rsidRPr="00F5383D">
        <w:rPr>
          <w:sz w:val="32"/>
          <w:szCs w:val="32"/>
          <w:lang w:val="en-US"/>
        </w:rPr>
        <w:t>9</w:t>
      </w:r>
      <w:r w:rsidRPr="00F5383D">
        <w:rPr>
          <w:sz w:val="32"/>
          <w:szCs w:val="32"/>
        </w:rPr>
        <w:t xml:space="preserve"> /</w:t>
      </w:r>
    </w:p>
    <w:p w:rsidR="00F5383D" w:rsidRPr="00F5383D" w:rsidRDefault="00F5383D" w:rsidP="00F5383D">
      <w:pPr>
        <w:jc w:val="center"/>
        <w:rPr>
          <w:sz w:val="16"/>
          <w:szCs w:val="16"/>
        </w:rPr>
      </w:pPr>
    </w:p>
    <w:p w:rsidR="00F5383D" w:rsidRPr="00F5383D" w:rsidRDefault="00F5383D" w:rsidP="00F5383D">
      <w:pPr>
        <w:jc w:val="both"/>
        <w:rPr>
          <w:rFonts w:eastAsia="Calibri"/>
        </w:rPr>
      </w:pPr>
      <w:r w:rsidRPr="00F5383D">
        <w:t xml:space="preserve">          </w:t>
      </w:r>
      <w:r w:rsidRPr="00F5383D">
        <w:rPr>
          <w:lang w:val="en-US"/>
        </w:rPr>
        <w:tab/>
      </w:r>
      <w:r w:rsidRPr="00F5383D">
        <w:rPr>
          <w:b/>
          <w:u w:val="single"/>
          <w:lang w:val="en-US"/>
        </w:rPr>
        <w:t>ОТНОСНО:</w:t>
      </w:r>
      <w:r w:rsidRPr="00F5383D">
        <w:rPr>
          <w:lang w:val="en-US"/>
        </w:rPr>
        <w:t xml:space="preserve"> </w:t>
      </w:r>
      <w:r w:rsidRPr="00F5383D">
        <w:t xml:space="preserve">Предложение с вносител Председател на комисия </w:t>
      </w:r>
      <w:proofErr w:type="gramStart"/>
      <w:r w:rsidRPr="00F5383D">
        <w:rPr>
          <w:rFonts w:eastAsia="Calibri"/>
        </w:rPr>
        <w:t>с  вх</w:t>
      </w:r>
      <w:proofErr w:type="gramEnd"/>
      <w:r w:rsidRPr="00F5383D">
        <w:rPr>
          <w:rFonts w:eastAsia="Calibri"/>
        </w:rPr>
        <w:t>. №   ОС  –  3  /  11.01.2023 г. – одобряване разходи за командировки.</w:t>
      </w:r>
    </w:p>
    <w:p w:rsidR="00F5383D" w:rsidRPr="00F5383D" w:rsidRDefault="00F5383D" w:rsidP="00F5383D">
      <w:pPr>
        <w:jc w:val="both"/>
        <w:rPr>
          <w:b/>
          <w:sz w:val="28"/>
          <w:szCs w:val="28"/>
          <w:lang w:val="ru-RU"/>
        </w:rPr>
      </w:pPr>
    </w:p>
    <w:p w:rsidR="00F5383D" w:rsidRPr="00F5383D" w:rsidRDefault="00F5383D" w:rsidP="00F5383D">
      <w:pPr>
        <w:rPr>
          <w:lang w:eastAsia="en-US"/>
        </w:rPr>
      </w:pPr>
      <w:r w:rsidRPr="00F5383D">
        <w:rPr>
          <w:rFonts w:eastAsia="Calibri"/>
          <w:b/>
          <w:sz w:val="28"/>
          <w:szCs w:val="28"/>
        </w:rPr>
        <w:tab/>
      </w:r>
      <w:r w:rsidRPr="00F5383D">
        <w:rPr>
          <w:rFonts w:eastAsiaTheme="minorHAnsi"/>
          <w:b/>
          <w:bCs/>
          <w:color w:val="000000"/>
          <w:u w:val="single"/>
          <w:lang w:bidi="bg-BG"/>
        </w:rPr>
        <w:t>МОТИВИ:</w:t>
      </w:r>
      <w:r w:rsidRPr="00F5383D">
        <w:rPr>
          <w:rFonts w:eastAsiaTheme="minorHAnsi"/>
          <w:bCs/>
          <w:color w:val="000000"/>
          <w:lang w:bidi="bg-BG"/>
        </w:rPr>
        <w:t xml:space="preserve"> </w:t>
      </w:r>
      <w:r w:rsidRPr="00F5383D">
        <w:rPr>
          <w:lang w:eastAsia="en-US"/>
        </w:rPr>
        <w:t>За  периода 01.07.2022 г. – 31.12.2022 г. е представена справка за размера на изплатените командировки на Кмета на Община Гурково и на Председателя на Общински съвет – Гурково.  Съгласно чл.22, ал.1, т.3  от Правилника за организацията и дейността на Общински съвет – Гурково, неговите комисии и взаимодействието му с общинската администрация внасям за одобрение извършените разходи.</w:t>
      </w:r>
    </w:p>
    <w:p w:rsidR="00F5383D" w:rsidRPr="00F5383D" w:rsidRDefault="00F5383D" w:rsidP="00F5383D">
      <w:pPr>
        <w:rPr>
          <w:b/>
          <w:sz w:val="14"/>
          <w:szCs w:val="16"/>
        </w:rPr>
      </w:pPr>
    </w:p>
    <w:p w:rsidR="00F5383D" w:rsidRPr="00F5383D" w:rsidRDefault="00F5383D" w:rsidP="00F5383D">
      <w:pPr>
        <w:ind w:firstLine="708"/>
        <w:jc w:val="both"/>
        <w:rPr>
          <w:lang w:eastAsia="en-US"/>
        </w:rPr>
      </w:pPr>
      <w:r w:rsidRPr="00F5383D">
        <w:rPr>
          <w:lang w:eastAsia="en-US"/>
        </w:rPr>
        <w:t xml:space="preserve">На основание чл.21, ал.1 т. 23 и ал.2 от Закона за местното самоуправление и местната администрация, чл.23 от Правилника за организацията и дейността на Общински съвет – Гурково, неговите комисии и взаимодействието му с общинската администрация и чл.8 ал.4 от Наредбата за командировките, Общински съвет - Гурково </w:t>
      </w:r>
    </w:p>
    <w:p w:rsidR="00F5383D" w:rsidRPr="00F5383D" w:rsidRDefault="00F5383D" w:rsidP="00F5383D">
      <w:pPr>
        <w:jc w:val="both"/>
        <w:rPr>
          <w:szCs w:val="28"/>
        </w:rPr>
      </w:pPr>
    </w:p>
    <w:p w:rsidR="00F5383D" w:rsidRPr="00F5383D" w:rsidRDefault="00F5383D" w:rsidP="00F5383D">
      <w:pPr>
        <w:tabs>
          <w:tab w:val="left" w:pos="1725"/>
        </w:tabs>
        <w:jc w:val="center"/>
        <w:rPr>
          <w:rFonts w:eastAsia="Calibri"/>
          <w:bCs/>
          <w:sz w:val="28"/>
          <w:szCs w:val="28"/>
          <w:lang w:eastAsia="en-US"/>
        </w:rPr>
      </w:pPr>
      <w:r w:rsidRPr="00F5383D">
        <w:rPr>
          <w:rFonts w:eastAsia="Calibri"/>
          <w:bCs/>
          <w:sz w:val="28"/>
          <w:szCs w:val="28"/>
          <w:lang w:eastAsia="en-US"/>
        </w:rPr>
        <w:t>Р Е Ш И:</w:t>
      </w:r>
    </w:p>
    <w:p w:rsidR="00F5383D" w:rsidRPr="00F5383D" w:rsidRDefault="00F5383D" w:rsidP="00F5383D">
      <w:pPr>
        <w:ind w:firstLine="708"/>
        <w:jc w:val="both"/>
        <w:rPr>
          <w:szCs w:val="28"/>
          <w:lang w:val="ru-RU"/>
        </w:rPr>
      </w:pPr>
      <w:r w:rsidRPr="00F5383D">
        <w:rPr>
          <w:szCs w:val="28"/>
          <w:lang w:val="ru-RU"/>
        </w:rPr>
        <w:t xml:space="preserve">  </w:t>
      </w:r>
    </w:p>
    <w:p w:rsidR="00F5383D" w:rsidRPr="00F5383D" w:rsidRDefault="00F5383D" w:rsidP="00F5383D">
      <w:pPr>
        <w:jc w:val="both"/>
        <w:rPr>
          <w:szCs w:val="28"/>
          <w:lang w:val="ru-RU"/>
        </w:rPr>
      </w:pPr>
      <w:r w:rsidRPr="00F5383D">
        <w:rPr>
          <w:szCs w:val="28"/>
          <w:lang w:val="ru-RU"/>
        </w:rPr>
        <w:t xml:space="preserve">       </w:t>
      </w:r>
      <w:r w:rsidRPr="00F5383D">
        <w:rPr>
          <w:szCs w:val="28"/>
          <w:lang w:val="en-US"/>
        </w:rPr>
        <w:t>1</w:t>
      </w:r>
      <w:r w:rsidRPr="00F5383D">
        <w:rPr>
          <w:szCs w:val="28"/>
        </w:rPr>
        <w:t>. Одобрява на Кмета на Община Гурково разходи за командировки в размер на 1853</w:t>
      </w:r>
      <w:proofErr w:type="gramStart"/>
      <w:r w:rsidRPr="00F5383D">
        <w:rPr>
          <w:szCs w:val="28"/>
        </w:rPr>
        <w:t>,50</w:t>
      </w:r>
      <w:proofErr w:type="gramEnd"/>
      <w:r w:rsidRPr="00F5383D">
        <w:rPr>
          <w:szCs w:val="28"/>
        </w:rPr>
        <w:t xml:space="preserve"> / хиляда осемстотин петдесет и три лв. и 50 ст. / за периода 01.07.2022 г. – 31.12.2022 г., съгласно приложената справка.</w:t>
      </w:r>
    </w:p>
    <w:p w:rsidR="00F5383D" w:rsidRPr="00F5383D" w:rsidRDefault="00F5383D" w:rsidP="00F5383D">
      <w:pPr>
        <w:jc w:val="both"/>
        <w:rPr>
          <w:szCs w:val="28"/>
          <w:lang w:val="ru-RU"/>
        </w:rPr>
      </w:pPr>
    </w:p>
    <w:p w:rsidR="00F5383D" w:rsidRPr="00F5383D" w:rsidRDefault="00F5383D" w:rsidP="00F5383D">
      <w:pPr>
        <w:ind w:firstLine="360"/>
        <w:jc w:val="both"/>
        <w:rPr>
          <w:szCs w:val="28"/>
          <w:lang w:val="ru-RU"/>
        </w:rPr>
      </w:pPr>
      <w:r w:rsidRPr="00F5383D">
        <w:rPr>
          <w:szCs w:val="28"/>
          <w:lang w:val="ru-RU"/>
        </w:rPr>
        <w:t xml:space="preserve">2. </w:t>
      </w:r>
      <w:proofErr w:type="spellStart"/>
      <w:r w:rsidRPr="00F5383D">
        <w:rPr>
          <w:szCs w:val="28"/>
          <w:lang w:val="ru-RU"/>
        </w:rPr>
        <w:t>Одобрява</w:t>
      </w:r>
      <w:proofErr w:type="spellEnd"/>
      <w:r w:rsidRPr="00F5383D">
        <w:rPr>
          <w:szCs w:val="28"/>
          <w:lang w:val="ru-RU"/>
        </w:rPr>
        <w:t xml:space="preserve"> на</w:t>
      </w:r>
      <w:r w:rsidRPr="00F5383D">
        <w:rPr>
          <w:b/>
          <w:szCs w:val="28"/>
          <w:lang w:val="ru-RU"/>
        </w:rPr>
        <w:t xml:space="preserve"> </w:t>
      </w:r>
      <w:r w:rsidRPr="00F5383D">
        <w:rPr>
          <w:szCs w:val="28"/>
          <w:lang w:val="ru-RU"/>
        </w:rPr>
        <w:t xml:space="preserve">Председателя на </w:t>
      </w:r>
      <w:proofErr w:type="spellStart"/>
      <w:r w:rsidRPr="00F5383D">
        <w:rPr>
          <w:szCs w:val="28"/>
          <w:lang w:val="ru-RU"/>
        </w:rPr>
        <w:t>Общински</w:t>
      </w:r>
      <w:proofErr w:type="spellEnd"/>
      <w:r w:rsidRPr="00F5383D">
        <w:rPr>
          <w:szCs w:val="28"/>
          <w:lang w:val="ru-RU"/>
        </w:rPr>
        <w:t xml:space="preserve"> </w:t>
      </w:r>
      <w:proofErr w:type="spellStart"/>
      <w:r w:rsidRPr="00F5383D">
        <w:rPr>
          <w:szCs w:val="28"/>
          <w:lang w:val="ru-RU"/>
        </w:rPr>
        <w:t>съвет</w:t>
      </w:r>
      <w:proofErr w:type="spellEnd"/>
      <w:r w:rsidRPr="00F5383D">
        <w:rPr>
          <w:szCs w:val="28"/>
          <w:lang w:val="ru-RU"/>
        </w:rPr>
        <w:t xml:space="preserve"> – </w:t>
      </w:r>
      <w:proofErr w:type="spellStart"/>
      <w:r w:rsidRPr="00F5383D">
        <w:rPr>
          <w:szCs w:val="28"/>
          <w:lang w:val="ru-RU"/>
        </w:rPr>
        <w:t>Гурково</w:t>
      </w:r>
      <w:proofErr w:type="spellEnd"/>
      <w:r w:rsidRPr="00F5383D">
        <w:rPr>
          <w:szCs w:val="28"/>
          <w:lang w:val="ru-RU"/>
        </w:rPr>
        <w:t xml:space="preserve">  </w:t>
      </w:r>
      <w:proofErr w:type="spellStart"/>
      <w:r w:rsidRPr="00F5383D">
        <w:rPr>
          <w:szCs w:val="28"/>
          <w:lang w:val="ru-RU"/>
        </w:rPr>
        <w:t>разходи</w:t>
      </w:r>
      <w:proofErr w:type="spellEnd"/>
      <w:r w:rsidRPr="00F5383D">
        <w:rPr>
          <w:szCs w:val="28"/>
          <w:lang w:val="ru-RU"/>
        </w:rPr>
        <w:t xml:space="preserve"> за командировки в размер на 585,63 /</w:t>
      </w:r>
      <w:proofErr w:type="spellStart"/>
      <w:r w:rsidRPr="00F5383D">
        <w:rPr>
          <w:szCs w:val="28"/>
          <w:lang w:val="ru-RU"/>
        </w:rPr>
        <w:t>петстотин</w:t>
      </w:r>
      <w:proofErr w:type="spellEnd"/>
      <w:r w:rsidRPr="00F5383D">
        <w:rPr>
          <w:szCs w:val="28"/>
          <w:lang w:val="ru-RU"/>
        </w:rPr>
        <w:t xml:space="preserve"> </w:t>
      </w:r>
      <w:proofErr w:type="spellStart"/>
      <w:r w:rsidRPr="00F5383D">
        <w:rPr>
          <w:szCs w:val="28"/>
          <w:lang w:val="ru-RU"/>
        </w:rPr>
        <w:t>осемдесет</w:t>
      </w:r>
      <w:proofErr w:type="spellEnd"/>
      <w:r w:rsidRPr="00F5383D">
        <w:rPr>
          <w:szCs w:val="28"/>
          <w:lang w:val="ru-RU"/>
        </w:rPr>
        <w:t xml:space="preserve"> и пет </w:t>
      </w:r>
      <w:proofErr w:type="spellStart"/>
      <w:r w:rsidRPr="00F5383D">
        <w:rPr>
          <w:szCs w:val="28"/>
          <w:lang w:val="ru-RU"/>
        </w:rPr>
        <w:t>лв</w:t>
      </w:r>
      <w:proofErr w:type="spellEnd"/>
      <w:r w:rsidRPr="00F5383D">
        <w:rPr>
          <w:szCs w:val="28"/>
          <w:lang w:val="ru-RU"/>
        </w:rPr>
        <w:t>.</w:t>
      </w:r>
      <w:r w:rsidRPr="00F5383D">
        <w:rPr>
          <w:szCs w:val="28"/>
          <w:lang w:val="en-US"/>
        </w:rPr>
        <w:t xml:space="preserve"> </w:t>
      </w:r>
      <w:r w:rsidRPr="00F5383D">
        <w:rPr>
          <w:szCs w:val="28"/>
        </w:rPr>
        <w:t>и 63 ст.</w:t>
      </w:r>
      <w:r w:rsidRPr="00F5383D">
        <w:rPr>
          <w:szCs w:val="28"/>
          <w:lang w:val="ru-RU"/>
        </w:rPr>
        <w:t xml:space="preserve"> /</w:t>
      </w:r>
      <w:r w:rsidRPr="00F5383D">
        <w:rPr>
          <w:szCs w:val="28"/>
        </w:rPr>
        <w:t xml:space="preserve"> </w:t>
      </w:r>
      <w:proofErr w:type="gramStart"/>
      <w:r w:rsidRPr="00F5383D">
        <w:rPr>
          <w:szCs w:val="28"/>
        </w:rPr>
        <w:t>за</w:t>
      </w:r>
      <w:proofErr w:type="gramEnd"/>
      <w:r w:rsidRPr="00F5383D">
        <w:rPr>
          <w:szCs w:val="28"/>
        </w:rPr>
        <w:t xml:space="preserve"> </w:t>
      </w:r>
      <w:proofErr w:type="gramStart"/>
      <w:r w:rsidRPr="00F5383D">
        <w:rPr>
          <w:szCs w:val="28"/>
        </w:rPr>
        <w:t>периода</w:t>
      </w:r>
      <w:proofErr w:type="gramEnd"/>
      <w:r w:rsidRPr="00F5383D">
        <w:rPr>
          <w:szCs w:val="28"/>
        </w:rPr>
        <w:t xml:space="preserve"> 01.07.2022 г. – 31.12.2022 г.</w:t>
      </w:r>
      <w:r w:rsidRPr="00F5383D">
        <w:rPr>
          <w:szCs w:val="28"/>
          <w:lang w:val="ru-RU"/>
        </w:rPr>
        <w:t xml:space="preserve">, </w:t>
      </w:r>
      <w:proofErr w:type="spellStart"/>
      <w:r w:rsidRPr="00F5383D">
        <w:rPr>
          <w:szCs w:val="28"/>
          <w:lang w:val="ru-RU"/>
        </w:rPr>
        <w:t>съгласно</w:t>
      </w:r>
      <w:proofErr w:type="spellEnd"/>
      <w:r w:rsidRPr="00F5383D">
        <w:rPr>
          <w:szCs w:val="28"/>
          <w:lang w:val="ru-RU"/>
        </w:rPr>
        <w:t xml:space="preserve"> </w:t>
      </w:r>
      <w:proofErr w:type="spellStart"/>
      <w:r w:rsidRPr="00F5383D">
        <w:rPr>
          <w:szCs w:val="28"/>
          <w:lang w:val="ru-RU"/>
        </w:rPr>
        <w:t>приложената</w:t>
      </w:r>
      <w:proofErr w:type="spellEnd"/>
      <w:r w:rsidRPr="00F5383D">
        <w:rPr>
          <w:szCs w:val="28"/>
          <w:lang w:val="ru-RU"/>
        </w:rPr>
        <w:t xml:space="preserve"> справка.</w:t>
      </w:r>
    </w:p>
    <w:p w:rsidR="00F5383D" w:rsidRPr="00F5383D" w:rsidRDefault="00F5383D" w:rsidP="00F5383D">
      <w:pPr>
        <w:jc w:val="both"/>
        <w:rPr>
          <w:rFonts w:eastAsia="Calibri"/>
          <w:b/>
          <w:sz w:val="28"/>
          <w:szCs w:val="28"/>
        </w:rPr>
      </w:pPr>
    </w:p>
    <w:p w:rsidR="00F5383D" w:rsidRPr="00F5383D" w:rsidRDefault="00F5383D" w:rsidP="00F5383D">
      <w:pPr>
        <w:tabs>
          <w:tab w:val="center" w:pos="0"/>
        </w:tabs>
        <w:suppressAutoHyphens/>
        <w:autoSpaceDN w:val="0"/>
        <w:jc w:val="both"/>
        <w:textAlignment w:val="baseline"/>
        <w:rPr>
          <w:kern w:val="3"/>
          <w:lang w:val="ru-RU"/>
        </w:rPr>
      </w:pPr>
      <w:r w:rsidRPr="00F5383D">
        <w:rPr>
          <w:kern w:val="3"/>
        </w:rPr>
        <w:tab/>
        <w:t>У</w:t>
      </w:r>
      <w:proofErr w:type="spellStart"/>
      <w:r w:rsidRPr="00F5383D">
        <w:rPr>
          <w:kern w:val="3"/>
          <w:lang w:val="ru-RU"/>
        </w:rPr>
        <w:t>частвали</w:t>
      </w:r>
      <w:proofErr w:type="spellEnd"/>
      <w:r w:rsidRPr="00F5383D">
        <w:rPr>
          <w:kern w:val="3"/>
        </w:rPr>
        <w:t xml:space="preserve">  </w:t>
      </w:r>
      <w:r w:rsidRPr="00F5383D">
        <w:rPr>
          <w:kern w:val="3"/>
          <w:lang w:val="ru-RU"/>
        </w:rPr>
        <w:t xml:space="preserve">в </w:t>
      </w:r>
      <w:r w:rsidRPr="00F5383D">
        <w:rPr>
          <w:kern w:val="3"/>
        </w:rPr>
        <w:t>гласуването</w:t>
      </w:r>
      <w:r w:rsidRPr="00F5383D">
        <w:rPr>
          <w:kern w:val="3"/>
          <w:lang w:val="ru-RU"/>
        </w:rPr>
        <w:t xml:space="preserve">  11  общ. съветници,  </w:t>
      </w:r>
      <w:proofErr w:type="spellStart"/>
      <w:r w:rsidRPr="00F5383D">
        <w:rPr>
          <w:kern w:val="3"/>
          <w:lang w:val="ru-RU"/>
        </w:rPr>
        <w:t>гласували</w:t>
      </w:r>
      <w:proofErr w:type="spellEnd"/>
      <w:r w:rsidRPr="00F5383D">
        <w:rPr>
          <w:kern w:val="3"/>
          <w:lang w:val="ru-RU"/>
        </w:rPr>
        <w:t xml:space="preserve">  </w:t>
      </w:r>
      <w:r w:rsidRPr="00F5383D">
        <w:rPr>
          <w:kern w:val="3"/>
        </w:rPr>
        <w:t>„</w:t>
      </w:r>
      <w:r w:rsidRPr="00F5383D">
        <w:rPr>
          <w:b/>
          <w:bCs/>
          <w:kern w:val="3"/>
          <w:lang w:val="ru-RU"/>
        </w:rPr>
        <w:t>за</w:t>
      </w:r>
      <w:r w:rsidRPr="00F5383D">
        <w:rPr>
          <w:kern w:val="3"/>
        </w:rPr>
        <w:t>”</w:t>
      </w:r>
      <w:r w:rsidRPr="00F5383D">
        <w:rPr>
          <w:kern w:val="3"/>
          <w:lang w:val="ru-RU"/>
        </w:rPr>
        <w:t xml:space="preserve">  – 11,                                   </w:t>
      </w:r>
      <w:r w:rsidRPr="00F5383D">
        <w:rPr>
          <w:kern w:val="3"/>
        </w:rPr>
        <w:t>„</w:t>
      </w:r>
      <w:r w:rsidRPr="00F5383D">
        <w:rPr>
          <w:b/>
          <w:bCs/>
          <w:kern w:val="3"/>
          <w:lang w:val="ru-RU"/>
        </w:rPr>
        <w:t>против</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 xml:space="preserve">,  </w:t>
      </w:r>
      <w:r w:rsidRPr="00F5383D">
        <w:rPr>
          <w:kern w:val="3"/>
        </w:rPr>
        <w:t>„</w:t>
      </w:r>
      <w:proofErr w:type="spellStart"/>
      <w:r w:rsidRPr="00F5383D">
        <w:rPr>
          <w:b/>
          <w:bCs/>
          <w:kern w:val="3"/>
          <w:lang w:val="ru-RU"/>
        </w:rPr>
        <w:t>въздържал</w:t>
      </w:r>
      <w:proofErr w:type="spellEnd"/>
      <w:r w:rsidRPr="00F5383D">
        <w:rPr>
          <w:b/>
          <w:bCs/>
          <w:kern w:val="3"/>
        </w:rPr>
        <w:t>и</w:t>
      </w:r>
      <w:r w:rsidRPr="00F5383D">
        <w:rPr>
          <w:b/>
          <w:bCs/>
          <w:kern w:val="3"/>
          <w:lang w:val="ru-RU"/>
        </w:rPr>
        <w:t xml:space="preserve"> се</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w:t>
      </w:r>
    </w:p>
    <w:p w:rsidR="00F5383D" w:rsidRPr="00F5383D" w:rsidRDefault="00F5383D" w:rsidP="00F5383D">
      <w:pPr>
        <w:rPr>
          <w:rFonts w:ascii="Calibri" w:eastAsia="Calibri" w:hAnsi="Calibri"/>
        </w:rPr>
      </w:pPr>
    </w:p>
    <w:p w:rsidR="00F5383D" w:rsidRDefault="00F5383D" w:rsidP="00F5383D">
      <w:pPr>
        <w:rPr>
          <w:rFonts w:ascii="Calibri" w:eastAsia="Calibri" w:hAnsi="Calibri"/>
        </w:rPr>
      </w:pPr>
    </w:p>
    <w:p w:rsidR="004C6BE8" w:rsidRPr="004C6BE8" w:rsidRDefault="004C6BE8" w:rsidP="00F5383D">
      <w:pPr>
        <w:rPr>
          <w:rFonts w:ascii="Calibri" w:eastAsia="Calibri" w:hAnsi="Calibri"/>
        </w:rPr>
      </w:pPr>
    </w:p>
    <w:p w:rsidR="00F5383D" w:rsidRPr="00F5383D" w:rsidRDefault="00F5383D" w:rsidP="00F5383D">
      <w:pPr>
        <w:rPr>
          <w:rFonts w:ascii="Calibri" w:eastAsia="Calibri" w:hAnsi="Calibri"/>
          <w:lang w:val="en-US"/>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5383D" w:rsidRPr="00A86277" w:rsidRDefault="00F5383D" w:rsidP="00F5383D">
      <w:pPr>
        <w:widowControl w:val="0"/>
        <w:suppressAutoHyphens/>
        <w:autoSpaceDN w:val="0"/>
        <w:textAlignment w:val="baseline"/>
        <w:rPr>
          <w:rFonts w:eastAsia="Lucida Sans Unicode" w:cs="Tahoma"/>
          <w:b/>
          <w:kern w:val="3"/>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5383D" w:rsidRPr="00A86277" w:rsidRDefault="00F5383D" w:rsidP="00F5383D">
      <w:pPr>
        <w:rPr>
          <w:rFonts w:ascii="Verdana" w:hAnsi="Verdana"/>
          <w:b/>
          <w:lang w:val="en-US"/>
        </w:rPr>
      </w:pPr>
      <w:r w:rsidRPr="00A86277">
        <w:rPr>
          <w:rFonts w:eastAsia="Lucida Sans Unicode" w:cs="Tahoma"/>
          <w:b/>
          <w:kern w:val="3"/>
        </w:rPr>
        <w:t xml:space="preserve">                                        / Иванка Рачева – Генчева /</w:t>
      </w:r>
    </w:p>
    <w:p w:rsidR="00F5383D" w:rsidRPr="00F5383D" w:rsidRDefault="00F5383D" w:rsidP="00F5383D">
      <w:pPr>
        <w:jc w:val="both"/>
        <w:rPr>
          <w:rFonts w:eastAsia="Calibri"/>
          <w:b/>
          <w:sz w:val="28"/>
          <w:szCs w:val="28"/>
        </w:rPr>
      </w:pPr>
    </w:p>
    <w:p w:rsidR="00F5383D" w:rsidRPr="00F5383D" w:rsidRDefault="00F5383D" w:rsidP="00F5383D">
      <w:pPr>
        <w:jc w:val="both"/>
        <w:rPr>
          <w:rFonts w:eastAsia="Calibri"/>
          <w:b/>
          <w:sz w:val="28"/>
          <w:szCs w:val="28"/>
        </w:rPr>
      </w:pPr>
    </w:p>
    <w:p w:rsidR="00F5383D" w:rsidRPr="00F5383D" w:rsidRDefault="00F5383D" w:rsidP="00F5383D">
      <w:pPr>
        <w:jc w:val="both"/>
        <w:rPr>
          <w:rFonts w:eastAsia="Calibri"/>
          <w:b/>
          <w:sz w:val="28"/>
          <w:szCs w:val="28"/>
        </w:rPr>
      </w:pPr>
    </w:p>
    <w:p w:rsidR="00F5383D" w:rsidRDefault="00F5383D" w:rsidP="00F5383D">
      <w:pPr>
        <w:jc w:val="both"/>
        <w:rPr>
          <w:rFonts w:eastAsia="Calibri"/>
          <w:b/>
          <w:color w:val="000000"/>
          <w:sz w:val="28"/>
          <w:szCs w:val="28"/>
          <w:lang w:bidi="bg-BG"/>
        </w:rPr>
      </w:pPr>
    </w:p>
    <w:p w:rsidR="004C6BE8" w:rsidRDefault="004C6BE8" w:rsidP="00F5383D">
      <w:pPr>
        <w:jc w:val="both"/>
        <w:rPr>
          <w:rFonts w:eastAsia="Calibri"/>
          <w:b/>
          <w:color w:val="000000"/>
          <w:sz w:val="28"/>
          <w:szCs w:val="28"/>
          <w:lang w:bidi="bg-BG"/>
        </w:rPr>
      </w:pPr>
    </w:p>
    <w:p w:rsidR="004C6BE8" w:rsidRDefault="004C6BE8" w:rsidP="00F5383D">
      <w:pPr>
        <w:jc w:val="both"/>
        <w:rPr>
          <w:rFonts w:eastAsia="Calibri"/>
          <w:b/>
          <w:color w:val="000000"/>
          <w:sz w:val="28"/>
          <w:szCs w:val="28"/>
          <w:lang w:bidi="bg-BG"/>
        </w:rPr>
      </w:pPr>
    </w:p>
    <w:p w:rsidR="004C6BE8" w:rsidRDefault="004C6BE8" w:rsidP="00F5383D">
      <w:pPr>
        <w:jc w:val="both"/>
        <w:rPr>
          <w:rFonts w:eastAsia="Calibri"/>
          <w:b/>
          <w:color w:val="000000"/>
          <w:sz w:val="28"/>
          <w:szCs w:val="28"/>
          <w:lang w:bidi="bg-BG"/>
        </w:rPr>
      </w:pPr>
    </w:p>
    <w:p w:rsidR="004C6BE8" w:rsidRDefault="004C6BE8" w:rsidP="00F5383D">
      <w:pPr>
        <w:jc w:val="both"/>
        <w:rPr>
          <w:rFonts w:eastAsia="Calibri"/>
          <w:b/>
          <w:color w:val="000000"/>
          <w:sz w:val="28"/>
          <w:szCs w:val="28"/>
          <w:lang w:bidi="bg-BG"/>
        </w:rPr>
      </w:pPr>
    </w:p>
    <w:p w:rsidR="004C6BE8" w:rsidRDefault="004C6BE8" w:rsidP="00F5383D">
      <w:pPr>
        <w:jc w:val="both"/>
        <w:rPr>
          <w:rFonts w:eastAsia="Calibri"/>
          <w:b/>
          <w:color w:val="000000"/>
          <w:sz w:val="28"/>
          <w:szCs w:val="28"/>
          <w:lang w:bidi="bg-BG"/>
        </w:rPr>
      </w:pPr>
    </w:p>
    <w:p w:rsidR="004C6BE8" w:rsidRDefault="004C6BE8" w:rsidP="00F5383D">
      <w:pPr>
        <w:rPr>
          <w:rFonts w:eastAsia="Lucida Sans Unicode"/>
          <w:b/>
          <w:kern w:val="3"/>
          <w:sz w:val="28"/>
          <w:szCs w:val="28"/>
          <w:u w:val="single"/>
          <w:lang w:val="ru-RU"/>
        </w:rPr>
      </w:pPr>
    </w:p>
    <w:p w:rsidR="00F5383D" w:rsidRDefault="00F5383D" w:rsidP="00F5383D">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4C6BE8" w:rsidRDefault="00F5383D" w:rsidP="00F5383D">
      <w:pPr>
        <w:ind w:left="2820" w:firstLine="12"/>
        <w:jc w:val="both"/>
        <w:rPr>
          <w:sz w:val="32"/>
          <w:szCs w:val="32"/>
        </w:rPr>
      </w:pPr>
      <w:r w:rsidRPr="00F5383D">
        <w:rPr>
          <w:sz w:val="32"/>
          <w:szCs w:val="32"/>
        </w:rPr>
        <w:t xml:space="preserve">  </w:t>
      </w:r>
    </w:p>
    <w:p w:rsidR="00F5383D" w:rsidRPr="00F5383D" w:rsidRDefault="00F5383D" w:rsidP="00F5383D">
      <w:pPr>
        <w:ind w:left="2820" w:firstLine="12"/>
        <w:jc w:val="both"/>
        <w:rPr>
          <w:sz w:val="32"/>
          <w:szCs w:val="32"/>
        </w:rPr>
      </w:pPr>
      <w:r w:rsidRPr="00F5383D">
        <w:rPr>
          <w:sz w:val="32"/>
          <w:szCs w:val="32"/>
        </w:rPr>
        <w:t xml:space="preserve">       </w:t>
      </w:r>
    </w:p>
    <w:p w:rsidR="00F5383D" w:rsidRPr="00F5383D" w:rsidRDefault="00F5383D" w:rsidP="00F5383D">
      <w:pPr>
        <w:ind w:left="2820" w:firstLine="12"/>
        <w:rPr>
          <w:sz w:val="32"/>
          <w:szCs w:val="32"/>
          <w:lang w:val="en-US"/>
        </w:rPr>
      </w:pPr>
      <w:r w:rsidRPr="00F5383D">
        <w:rPr>
          <w:sz w:val="32"/>
          <w:szCs w:val="32"/>
        </w:rPr>
        <w:t xml:space="preserve">       Р Е Ш Е Н И Е  № 484</w:t>
      </w:r>
    </w:p>
    <w:p w:rsidR="00F5383D" w:rsidRPr="00F5383D" w:rsidRDefault="00F5383D" w:rsidP="00F5383D">
      <w:pPr>
        <w:ind w:firstLine="720"/>
        <w:rPr>
          <w:sz w:val="32"/>
          <w:szCs w:val="32"/>
        </w:rPr>
      </w:pPr>
      <w:r w:rsidRPr="00F5383D">
        <w:rPr>
          <w:sz w:val="32"/>
          <w:szCs w:val="32"/>
        </w:rPr>
        <w:t xml:space="preserve">                                         </w:t>
      </w:r>
      <w:proofErr w:type="gramStart"/>
      <w:r w:rsidRPr="00F5383D">
        <w:rPr>
          <w:sz w:val="32"/>
          <w:szCs w:val="32"/>
          <w:lang w:val="en-US"/>
        </w:rPr>
        <w:t>27</w:t>
      </w:r>
      <w:r w:rsidRPr="00F5383D">
        <w:rPr>
          <w:sz w:val="32"/>
          <w:szCs w:val="32"/>
        </w:rPr>
        <w:t>.</w:t>
      </w:r>
      <w:r w:rsidRPr="00F5383D">
        <w:rPr>
          <w:sz w:val="32"/>
          <w:szCs w:val="32"/>
          <w:lang w:val="en-US"/>
        </w:rPr>
        <w:t>01</w:t>
      </w:r>
      <w:r w:rsidRPr="00F5383D">
        <w:rPr>
          <w:sz w:val="32"/>
          <w:szCs w:val="32"/>
        </w:rPr>
        <w:t>.20</w:t>
      </w:r>
      <w:r w:rsidRPr="00F5383D">
        <w:rPr>
          <w:sz w:val="32"/>
          <w:szCs w:val="32"/>
          <w:lang w:val="en-US"/>
        </w:rPr>
        <w:t>23</w:t>
      </w:r>
      <w:r w:rsidRPr="00F5383D">
        <w:rPr>
          <w:sz w:val="32"/>
          <w:szCs w:val="32"/>
        </w:rPr>
        <w:t xml:space="preserve"> г.</w:t>
      </w:r>
      <w:proofErr w:type="gramEnd"/>
    </w:p>
    <w:p w:rsidR="00F5383D" w:rsidRPr="00F5383D" w:rsidRDefault="00F5383D" w:rsidP="00F5383D">
      <w:pPr>
        <w:rPr>
          <w:sz w:val="32"/>
          <w:szCs w:val="32"/>
        </w:rPr>
      </w:pPr>
      <w:r w:rsidRPr="00F5383D">
        <w:rPr>
          <w:sz w:val="32"/>
          <w:szCs w:val="32"/>
        </w:rPr>
        <w:t xml:space="preserve">                                            / Протокол № 3</w:t>
      </w:r>
      <w:r w:rsidRPr="00F5383D">
        <w:rPr>
          <w:sz w:val="32"/>
          <w:szCs w:val="32"/>
          <w:lang w:val="en-US"/>
        </w:rPr>
        <w:t>9</w:t>
      </w:r>
      <w:r w:rsidRPr="00F5383D">
        <w:rPr>
          <w:sz w:val="32"/>
          <w:szCs w:val="32"/>
        </w:rPr>
        <w:t xml:space="preserve"> /</w:t>
      </w:r>
    </w:p>
    <w:p w:rsidR="00F5383D" w:rsidRPr="00F5383D" w:rsidRDefault="00F5383D" w:rsidP="00F5383D">
      <w:pPr>
        <w:jc w:val="center"/>
        <w:rPr>
          <w:sz w:val="16"/>
          <w:szCs w:val="16"/>
        </w:rPr>
      </w:pPr>
    </w:p>
    <w:p w:rsidR="00F5383D" w:rsidRPr="00F5383D" w:rsidRDefault="00F5383D" w:rsidP="00F5383D">
      <w:pPr>
        <w:jc w:val="both"/>
        <w:rPr>
          <w:rFonts w:eastAsia="Calibri"/>
          <w:color w:val="000000"/>
          <w:lang w:bidi="bg-BG"/>
        </w:rPr>
      </w:pPr>
      <w:r w:rsidRPr="00F5383D">
        <w:t xml:space="preserve">          </w:t>
      </w:r>
      <w:r w:rsidRPr="00F5383D">
        <w:rPr>
          <w:lang w:val="en-US"/>
        </w:rPr>
        <w:tab/>
      </w:r>
      <w:r w:rsidRPr="00F5383D">
        <w:rPr>
          <w:b/>
          <w:u w:val="single"/>
          <w:lang w:val="en-US"/>
        </w:rPr>
        <w:t>ОТНОСНО:</w:t>
      </w:r>
      <w:r w:rsidRPr="00F5383D">
        <w:rPr>
          <w:lang w:val="en-US"/>
        </w:rPr>
        <w:t xml:space="preserve"> </w:t>
      </w:r>
      <w:r w:rsidRPr="00F5383D">
        <w:t xml:space="preserve">Предложение с вносител Кмет на Община </w:t>
      </w:r>
      <w:r w:rsidRPr="00F5383D">
        <w:rPr>
          <w:rFonts w:eastAsia="Calibri"/>
        </w:rPr>
        <w:t>с   вх. №    ОС –  10  /  18.01.2023 г. - п</w:t>
      </w:r>
      <w:r w:rsidRPr="00F5383D">
        <w:rPr>
          <w:rFonts w:eastAsia="Calibri"/>
          <w:lang w:eastAsia="en-US"/>
        </w:rPr>
        <w:t xml:space="preserve">риемане на </w:t>
      </w:r>
      <w:r w:rsidRPr="00F5383D">
        <w:rPr>
          <w:rFonts w:eastAsia="Calibri"/>
          <w:color w:val="000000"/>
          <w:lang w:bidi="bg-BG"/>
        </w:rPr>
        <w:t>Отчет за изпълнението на Програмата за управление на Община Гурково през мандат 2019-2023 г. за периода 01.</w:t>
      </w:r>
      <w:proofErr w:type="spellStart"/>
      <w:r w:rsidRPr="00F5383D">
        <w:rPr>
          <w:rFonts w:eastAsia="Calibri"/>
          <w:color w:val="000000"/>
          <w:lang w:bidi="bg-BG"/>
        </w:rPr>
        <w:t>01</w:t>
      </w:r>
      <w:proofErr w:type="spellEnd"/>
      <w:r w:rsidRPr="00F5383D">
        <w:rPr>
          <w:rFonts w:eastAsia="Calibri"/>
          <w:color w:val="000000"/>
          <w:lang w:bidi="bg-BG"/>
        </w:rPr>
        <w:t>.2022 г.- 31.12.2022 г.</w:t>
      </w:r>
    </w:p>
    <w:p w:rsidR="00F5383D" w:rsidRPr="00F5383D" w:rsidRDefault="00F5383D" w:rsidP="00F5383D">
      <w:pPr>
        <w:jc w:val="both"/>
      </w:pPr>
    </w:p>
    <w:p w:rsidR="00F5383D" w:rsidRPr="00F5383D" w:rsidRDefault="00F5383D" w:rsidP="00F5383D">
      <w:pPr>
        <w:widowControl w:val="0"/>
        <w:ind w:firstLine="740"/>
        <w:jc w:val="both"/>
        <w:rPr>
          <w:lang w:eastAsia="en-US"/>
        </w:rPr>
      </w:pPr>
      <w:r w:rsidRPr="00F5383D">
        <w:rPr>
          <w:rFonts w:eastAsiaTheme="minorHAnsi"/>
          <w:b/>
          <w:bCs/>
          <w:color w:val="000000"/>
          <w:u w:val="single"/>
          <w:lang w:bidi="bg-BG"/>
        </w:rPr>
        <w:t>МОТИВИ:</w:t>
      </w:r>
      <w:r w:rsidRPr="00F5383D">
        <w:rPr>
          <w:rFonts w:eastAsiaTheme="minorHAnsi"/>
          <w:bCs/>
          <w:color w:val="000000"/>
          <w:lang w:bidi="bg-BG"/>
        </w:rPr>
        <w:t xml:space="preserve"> </w:t>
      </w:r>
      <w:r w:rsidRPr="00F5383D">
        <w:rPr>
          <w:lang w:eastAsia="en-US"/>
        </w:rPr>
        <w:t>Съгласно чл. 44, ал.5 от Закона за местната администрация и местното самоуправление /ЗМСМА/, кметът на общината има задължението всяка година да представя пред общинския съвет годишен отчет за изпълнението на мандатната програма в срок до 31 януари.</w:t>
      </w:r>
    </w:p>
    <w:p w:rsidR="003864D5" w:rsidRDefault="00F5383D" w:rsidP="00F5383D">
      <w:pPr>
        <w:widowControl w:val="0"/>
        <w:ind w:firstLine="740"/>
        <w:jc w:val="both"/>
        <w:rPr>
          <w:lang w:eastAsia="en-US"/>
        </w:rPr>
      </w:pPr>
      <w:r w:rsidRPr="00F5383D">
        <w:rPr>
          <w:lang w:eastAsia="en-US"/>
        </w:rPr>
        <w:t xml:space="preserve"> Отчетът, който Ви представяме за разглеждане отразява  извършеното от Кмета на община Гурково и ръководената от него общинска администрация за периода от 01.</w:t>
      </w:r>
      <w:proofErr w:type="spellStart"/>
      <w:r w:rsidRPr="00F5383D">
        <w:rPr>
          <w:lang w:eastAsia="en-US"/>
        </w:rPr>
        <w:t>01</w:t>
      </w:r>
      <w:proofErr w:type="spellEnd"/>
      <w:r w:rsidRPr="00F5383D">
        <w:rPr>
          <w:lang w:eastAsia="en-US"/>
        </w:rPr>
        <w:t>.2022 г. до 31.12.2022 г.</w:t>
      </w:r>
    </w:p>
    <w:p w:rsidR="00F5383D" w:rsidRPr="00F5383D" w:rsidRDefault="00F5383D" w:rsidP="00F5383D">
      <w:pPr>
        <w:widowControl w:val="0"/>
        <w:ind w:firstLine="740"/>
        <w:jc w:val="both"/>
        <w:rPr>
          <w:lang w:eastAsia="en-US"/>
        </w:rPr>
      </w:pPr>
      <w:r w:rsidRPr="00F5383D">
        <w:rPr>
          <w:lang w:eastAsia="en-US"/>
        </w:rPr>
        <w:t xml:space="preserve"> </w:t>
      </w:r>
    </w:p>
    <w:p w:rsidR="00F5383D" w:rsidRPr="00F5383D" w:rsidRDefault="00F5383D" w:rsidP="00F5383D">
      <w:pPr>
        <w:ind w:firstLine="708"/>
        <w:jc w:val="both"/>
        <w:rPr>
          <w:rFonts w:eastAsia="Calibri"/>
          <w:lang w:eastAsia="en-US"/>
        </w:rPr>
      </w:pPr>
      <w:r w:rsidRPr="00F5383D">
        <w:rPr>
          <w:rFonts w:eastAsia="Calibri"/>
          <w:lang w:eastAsia="en-US"/>
        </w:rPr>
        <w:t xml:space="preserve">На основание чл.21 ал.1 т.24,  във връзка  с ал.2 от ЗМСМА и в предвид гореизложеното, Общински съвет - Гурково </w:t>
      </w:r>
    </w:p>
    <w:p w:rsidR="00F5383D" w:rsidRPr="00F5383D" w:rsidRDefault="00F5383D" w:rsidP="00F5383D">
      <w:pPr>
        <w:ind w:firstLine="708"/>
        <w:jc w:val="both"/>
        <w:rPr>
          <w:rFonts w:eastAsia="Calibri"/>
          <w:lang w:eastAsia="en-US"/>
        </w:rPr>
      </w:pPr>
    </w:p>
    <w:p w:rsidR="00F5383D" w:rsidRPr="00F5383D" w:rsidRDefault="00F5383D" w:rsidP="00F5383D">
      <w:pPr>
        <w:tabs>
          <w:tab w:val="left" w:pos="1725"/>
        </w:tabs>
        <w:jc w:val="center"/>
        <w:rPr>
          <w:rFonts w:eastAsia="Calibri"/>
          <w:bCs/>
          <w:sz w:val="28"/>
          <w:szCs w:val="28"/>
          <w:lang w:eastAsia="en-US"/>
        </w:rPr>
      </w:pPr>
      <w:r w:rsidRPr="00F5383D">
        <w:rPr>
          <w:rFonts w:eastAsia="Calibri"/>
          <w:bCs/>
          <w:sz w:val="28"/>
          <w:szCs w:val="28"/>
          <w:lang w:eastAsia="en-US"/>
        </w:rPr>
        <w:t>Р Е Ш И:</w:t>
      </w:r>
    </w:p>
    <w:p w:rsidR="00F5383D" w:rsidRPr="00F5383D" w:rsidRDefault="00F5383D" w:rsidP="00F5383D">
      <w:pPr>
        <w:jc w:val="center"/>
        <w:rPr>
          <w:rFonts w:eastAsia="Calibri"/>
          <w:b/>
          <w:color w:val="333333"/>
          <w:shd w:val="clear" w:color="auto" w:fill="FFFFFF"/>
          <w:lang w:eastAsia="en-US"/>
        </w:rPr>
      </w:pPr>
    </w:p>
    <w:p w:rsidR="00F5383D" w:rsidRPr="00F5383D" w:rsidRDefault="00F5383D" w:rsidP="00F5383D">
      <w:pPr>
        <w:ind w:right="119" w:firstLine="708"/>
        <w:contextualSpacing/>
        <w:jc w:val="both"/>
        <w:rPr>
          <w:rFonts w:eastAsia="Calibri"/>
          <w:color w:val="000000"/>
          <w:lang w:bidi="bg-BG"/>
        </w:rPr>
      </w:pPr>
      <w:r w:rsidRPr="00F5383D">
        <w:rPr>
          <w:rFonts w:eastAsia="Calibri"/>
          <w:lang w:eastAsia="en-US"/>
        </w:rPr>
        <w:t xml:space="preserve">Приема </w:t>
      </w:r>
      <w:r w:rsidRPr="00F5383D">
        <w:rPr>
          <w:rFonts w:eastAsia="Calibri"/>
          <w:color w:val="000000"/>
          <w:lang w:bidi="bg-BG"/>
        </w:rPr>
        <w:t>Отчет за изпълнение на Програмата за управление на Община Гурково през мандат 2019-2023 г. за периода 01.</w:t>
      </w:r>
      <w:proofErr w:type="spellStart"/>
      <w:r w:rsidRPr="00F5383D">
        <w:rPr>
          <w:rFonts w:eastAsia="Calibri"/>
          <w:color w:val="000000"/>
          <w:lang w:bidi="bg-BG"/>
        </w:rPr>
        <w:t>01</w:t>
      </w:r>
      <w:proofErr w:type="spellEnd"/>
      <w:r w:rsidRPr="00F5383D">
        <w:rPr>
          <w:rFonts w:eastAsia="Calibri"/>
          <w:color w:val="000000"/>
          <w:lang w:bidi="bg-BG"/>
        </w:rPr>
        <w:t>.2022 г.- 31.12.2022 г</w:t>
      </w:r>
      <w:r w:rsidRPr="00F5383D">
        <w:rPr>
          <w:rFonts w:eastAsia="Calibri"/>
          <w:b/>
          <w:color w:val="000000"/>
          <w:sz w:val="32"/>
          <w:szCs w:val="32"/>
          <w:lang w:bidi="bg-BG"/>
        </w:rPr>
        <w:t>.</w:t>
      </w:r>
      <w:r w:rsidRPr="00F5383D">
        <w:rPr>
          <w:rFonts w:eastAsia="Calibri"/>
          <w:color w:val="000000"/>
          <w:sz w:val="32"/>
          <w:szCs w:val="32"/>
          <w:lang w:bidi="bg-BG"/>
        </w:rPr>
        <w:t>,</w:t>
      </w:r>
      <w:r w:rsidRPr="00F5383D">
        <w:rPr>
          <w:rFonts w:eastAsia="Calibri"/>
          <w:color w:val="000000"/>
          <w:lang w:bidi="bg-BG"/>
        </w:rPr>
        <w:t>неразделна част от решението.</w:t>
      </w:r>
    </w:p>
    <w:p w:rsidR="00F5383D" w:rsidRPr="00F5383D" w:rsidRDefault="00F5383D" w:rsidP="00F5383D">
      <w:pPr>
        <w:jc w:val="both"/>
      </w:pPr>
    </w:p>
    <w:p w:rsidR="00F5383D" w:rsidRPr="00F5383D" w:rsidRDefault="00F5383D" w:rsidP="00F5383D">
      <w:pPr>
        <w:tabs>
          <w:tab w:val="center" w:pos="0"/>
        </w:tabs>
        <w:suppressAutoHyphens/>
        <w:autoSpaceDN w:val="0"/>
        <w:jc w:val="both"/>
        <w:textAlignment w:val="baseline"/>
        <w:rPr>
          <w:kern w:val="3"/>
          <w:lang w:val="ru-RU"/>
        </w:rPr>
      </w:pPr>
      <w:r w:rsidRPr="00F5383D">
        <w:rPr>
          <w:rFonts w:eastAsia="Calibri"/>
          <w:b/>
          <w:sz w:val="28"/>
          <w:szCs w:val="28"/>
        </w:rPr>
        <w:tab/>
      </w:r>
      <w:r w:rsidRPr="00F5383D">
        <w:rPr>
          <w:kern w:val="3"/>
        </w:rPr>
        <w:t>У</w:t>
      </w:r>
      <w:proofErr w:type="spellStart"/>
      <w:r w:rsidRPr="00F5383D">
        <w:rPr>
          <w:kern w:val="3"/>
          <w:lang w:val="ru-RU"/>
        </w:rPr>
        <w:t>частвали</w:t>
      </w:r>
      <w:proofErr w:type="spellEnd"/>
      <w:r w:rsidRPr="00F5383D">
        <w:rPr>
          <w:kern w:val="3"/>
        </w:rPr>
        <w:t xml:space="preserve">  </w:t>
      </w:r>
      <w:r w:rsidRPr="00F5383D">
        <w:rPr>
          <w:kern w:val="3"/>
          <w:lang w:val="ru-RU"/>
        </w:rPr>
        <w:t xml:space="preserve">в </w:t>
      </w:r>
      <w:r w:rsidRPr="00F5383D">
        <w:rPr>
          <w:kern w:val="3"/>
        </w:rPr>
        <w:t>гласуването</w:t>
      </w:r>
      <w:r w:rsidRPr="00F5383D">
        <w:rPr>
          <w:kern w:val="3"/>
          <w:lang w:val="ru-RU"/>
        </w:rPr>
        <w:t xml:space="preserve">  12  общ. съветници,  </w:t>
      </w:r>
      <w:proofErr w:type="spellStart"/>
      <w:r w:rsidRPr="00F5383D">
        <w:rPr>
          <w:kern w:val="3"/>
          <w:lang w:val="ru-RU"/>
        </w:rPr>
        <w:t>гласували</w:t>
      </w:r>
      <w:proofErr w:type="spellEnd"/>
      <w:r w:rsidRPr="00F5383D">
        <w:rPr>
          <w:kern w:val="3"/>
          <w:lang w:val="ru-RU"/>
        </w:rPr>
        <w:t xml:space="preserve">  </w:t>
      </w:r>
      <w:r w:rsidRPr="00F5383D">
        <w:rPr>
          <w:kern w:val="3"/>
        </w:rPr>
        <w:t>„</w:t>
      </w:r>
      <w:r w:rsidRPr="00F5383D">
        <w:rPr>
          <w:b/>
          <w:bCs/>
          <w:kern w:val="3"/>
          <w:lang w:val="ru-RU"/>
        </w:rPr>
        <w:t>за</w:t>
      </w:r>
      <w:r w:rsidRPr="00F5383D">
        <w:rPr>
          <w:kern w:val="3"/>
        </w:rPr>
        <w:t>”</w:t>
      </w:r>
      <w:r w:rsidRPr="00F5383D">
        <w:rPr>
          <w:kern w:val="3"/>
          <w:lang w:val="ru-RU"/>
        </w:rPr>
        <w:t xml:space="preserve">  – 12,                                   </w:t>
      </w:r>
      <w:r w:rsidRPr="00F5383D">
        <w:rPr>
          <w:kern w:val="3"/>
        </w:rPr>
        <w:t>„</w:t>
      </w:r>
      <w:r w:rsidRPr="00F5383D">
        <w:rPr>
          <w:b/>
          <w:bCs/>
          <w:kern w:val="3"/>
          <w:lang w:val="ru-RU"/>
        </w:rPr>
        <w:t>против</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 xml:space="preserve">,  </w:t>
      </w:r>
      <w:r w:rsidRPr="00F5383D">
        <w:rPr>
          <w:kern w:val="3"/>
        </w:rPr>
        <w:t>„</w:t>
      </w:r>
      <w:proofErr w:type="spellStart"/>
      <w:r w:rsidRPr="00F5383D">
        <w:rPr>
          <w:b/>
          <w:bCs/>
          <w:kern w:val="3"/>
          <w:lang w:val="ru-RU"/>
        </w:rPr>
        <w:t>въздържал</w:t>
      </w:r>
      <w:proofErr w:type="spellEnd"/>
      <w:r w:rsidRPr="00F5383D">
        <w:rPr>
          <w:b/>
          <w:bCs/>
          <w:kern w:val="3"/>
        </w:rPr>
        <w:t>и</w:t>
      </w:r>
      <w:r w:rsidRPr="00F5383D">
        <w:rPr>
          <w:b/>
          <w:bCs/>
          <w:kern w:val="3"/>
          <w:lang w:val="ru-RU"/>
        </w:rPr>
        <w:t xml:space="preserve"> се</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w:t>
      </w:r>
    </w:p>
    <w:p w:rsidR="00F5383D" w:rsidRPr="00F5383D" w:rsidRDefault="00F5383D" w:rsidP="00F5383D">
      <w:pPr>
        <w:rPr>
          <w:rFonts w:ascii="Calibri" w:eastAsia="Calibri" w:hAnsi="Calibri"/>
        </w:rPr>
      </w:pPr>
    </w:p>
    <w:p w:rsidR="00F5383D" w:rsidRPr="00F5383D" w:rsidRDefault="00F5383D" w:rsidP="00F5383D">
      <w:pPr>
        <w:rPr>
          <w:rFonts w:ascii="Calibri" w:eastAsia="Calibri" w:hAnsi="Calibri"/>
        </w:rPr>
      </w:pPr>
    </w:p>
    <w:p w:rsidR="00F5383D" w:rsidRDefault="00F5383D" w:rsidP="00F5383D">
      <w:pPr>
        <w:rPr>
          <w:rFonts w:ascii="Calibri" w:eastAsia="Calibri" w:hAnsi="Calibri"/>
        </w:rPr>
      </w:pPr>
    </w:p>
    <w:p w:rsidR="004C6BE8" w:rsidRPr="00F5383D" w:rsidRDefault="004C6BE8" w:rsidP="00F5383D">
      <w:pPr>
        <w:rPr>
          <w:rFonts w:ascii="Calibri" w:eastAsia="Calibri" w:hAnsi="Calibri"/>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5383D" w:rsidRPr="00A86277" w:rsidRDefault="00F5383D" w:rsidP="00F5383D">
      <w:pPr>
        <w:widowControl w:val="0"/>
        <w:suppressAutoHyphens/>
        <w:autoSpaceDN w:val="0"/>
        <w:textAlignment w:val="baseline"/>
        <w:rPr>
          <w:rFonts w:eastAsia="Lucida Sans Unicode" w:cs="Tahoma"/>
          <w:b/>
          <w:kern w:val="3"/>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5383D" w:rsidRPr="00A86277" w:rsidRDefault="00F5383D" w:rsidP="00F5383D">
      <w:pPr>
        <w:rPr>
          <w:rFonts w:ascii="Verdana" w:hAnsi="Verdana"/>
          <w:b/>
          <w:lang w:val="en-US"/>
        </w:rPr>
      </w:pPr>
      <w:r w:rsidRPr="00A86277">
        <w:rPr>
          <w:rFonts w:eastAsia="Lucida Sans Unicode" w:cs="Tahoma"/>
          <w:b/>
          <w:kern w:val="3"/>
        </w:rPr>
        <w:t xml:space="preserve">                                        / Иванка Рачева – Генчева /</w:t>
      </w:r>
    </w:p>
    <w:p w:rsidR="00F5383D" w:rsidRPr="00F5383D" w:rsidRDefault="00F5383D" w:rsidP="00F5383D">
      <w:pPr>
        <w:jc w:val="both"/>
        <w:rPr>
          <w:rFonts w:eastAsia="Calibri"/>
          <w:b/>
          <w:sz w:val="28"/>
          <w:szCs w:val="28"/>
        </w:rPr>
      </w:pPr>
    </w:p>
    <w:p w:rsidR="00F5383D" w:rsidRPr="00F5383D" w:rsidRDefault="00F5383D" w:rsidP="00F5383D">
      <w:pPr>
        <w:jc w:val="both"/>
        <w:rPr>
          <w:rFonts w:eastAsia="Calibri"/>
          <w:b/>
          <w:sz w:val="28"/>
          <w:szCs w:val="28"/>
        </w:rPr>
      </w:pPr>
    </w:p>
    <w:p w:rsidR="00F5383D" w:rsidRPr="00F5383D" w:rsidRDefault="00F5383D" w:rsidP="00F5383D">
      <w:pPr>
        <w:jc w:val="both"/>
        <w:rPr>
          <w:rFonts w:eastAsia="Calibri"/>
          <w:b/>
          <w:sz w:val="28"/>
          <w:szCs w:val="28"/>
        </w:rPr>
      </w:pPr>
    </w:p>
    <w:p w:rsidR="00F5383D" w:rsidRPr="00F5383D" w:rsidRDefault="00F5383D" w:rsidP="00F5383D">
      <w:pPr>
        <w:jc w:val="both"/>
        <w:rPr>
          <w:rFonts w:eastAsia="Calibri"/>
          <w:b/>
          <w:sz w:val="28"/>
          <w:szCs w:val="28"/>
        </w:rPr>
      </w:pPr>
    </w:p>
    <w:p w:rsidR="00F5383D" w:rsidRPr="00F5383D" w:rsidRDefault="00F5383D" w:rsidP="00F5383D">
      <w:pPr>
        <w:jc w:val="both"/>
        <w:rPr>
          <w:rFonts w:eastAsia="Calibri"/>
          <w:b/>
          <w:sz w:val="28"/>
          <w:szCs w:val="28"/>
        </w:rPr>
      </w:pPr>
    </w:p>
    <w:p w:rsidR="00F5383D" w:rsidRDefault="00F5383D" w:rsidP="00F5383D">
      <w:pPr>
        <w:jc w:val="both"/>
        <w:rPr>
          <w:rFonts w:eastAsia="Calibri"/>
          <w:b/>
          <w:sz w:val="28"/>
          <w:szCs w:val="28"/>
        </w:rPr>
      </w:pPr>
    </w:p>
    <w:p w:rsidR="004C6BE8" w:rsidRDefault="004C6BE8" w:rsidP="00F5383D">
      <w:pPr>
        <w:jc w:val="both"/>
        <w:rPr>
          <w:rFonts w:eastAsia="Calibri"/>
          <w:b/>
          <w:sz w:val="28"/>
          <w:szCs w:val="28"/>
        </w:rPr>
      </w:pPr>
    </w:p>
    <w:p w:rsidR="004C6BE8" w:rsidRDefault="004C6BE8" w:rsidP="00F5383D">
      <w:pPr>
        <w:jc w:val="both"/>
        <w:rPr>
          <w:rFonts w:eastAsia="Calibri"/>
          <w:b/>
          <w:sz w:val="28"/>
          <w:szCs w:val="28"/>
        </w:rPr>
      </w:pPr>
    </w:p>
    <w:p w:rsidR="004C6BE8" w:rsidRDefault="004C6BE8" w:rsidP="00F5383D">
      <w:pPr>
        <w:jc w:val="both"/>
        <w:rPr>
          <w:rFonts w:eastAsia="Calibri"/>
          <w:b/>
          <w:sz w:val="28"/>
          <w:szCs w:val="28"/>
        </w:rPr>
      </w:pPr>
    </w:p>
    <w:p w:rsidR="004C6BE8" w:rsidRPr="00F5383D" w:rsidRDefault="004C6BE8" w:rsidP="00F5383D">
      <w:pPr>
        <w:jc w:val="both"/>
        <w:rPr>
          <w:rFonts w:eastAsia="Calibri"/>
          <w:b/>
          <w:sz w:val="28"/>
          <w:szCs w:val="28"/>
        </w:rPr>
      </w:pPr>
    </w:p>
    <w:p w:rsidR="00F5383D" w:rsidRPr="00F5383D" w:rsidRDefault="00F5383D" w:rsidP="00F5383D">
      <w:pPr>
        <w:jc w:val="both"/>
        <w:rPr>
          <w:rFonts w:eastAsia="Calibri"/>
          <w:b/>
          <w:sz w:val="28"/>
          <w:szCs w:val="28"/>
        </w:rPr>
      </w:pPr>
    </w:p>
    <w:p w:rsidR="00F5383D" w:rsidRDefault="00F5383D" w:rsidP="00F5383D">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4C6BE8" w:rsidRDefault="00F5383D" w:rsidP="00F5383D">
      <w:pPr>
        <w:ind w:left="2820" w:firstLine="12"/>
        <w:jc w:val="both"/>
        <w:rPr>
          <w:sz w:val="32"/>
          <w:szCs w:val="32"/>
        </w:rPr>
      </w:pPr>
      <w:r w:rsidRPr="00F5383D">
        <w:rPr>
          <w:sz w:val="32"/>
          <w:szCs w:val="32"/>
        </w:rPr>
        <w:t xml:space="preserve">       </w:t>
      </w:r>
    </w:p>
    <w:p w:rsidR="00F5383D" w:rsidRPr="00F5383D" w:rsidRDefault="00F5383D" w:rsidP="00F5383D">
      <w:pPr>
        <w:ind w:left="2820" w:firstLine="12"/>
        <w:jc w:val="both"/>
        <w:rPr>
          <w:sz w:val="32"/>
          <w:szCs w:val="32"/>
        </w:rPr>
      </w:pPr>
      <w:r w:rsidRPr="00F5383D">
        <w:rPr>
          <w:sz w:val="32"/>
          <w:szCs w:val="32"/>
        </w:rPr>
        <w:t xml:space="preserve">  </w:t>
      </w:r>
    </w:p>
    <w:p w:rsidR="00F5383D" w:rsidRPr="00F5383D" w:rsidRDefault="00F5383D" w:rsidP="00F5383D">
      <w:pPr>
        <w:ind w:left="2820" w:firstLine="12"/>
        <w:rPr>
          <w:sz w:val="32"/>
          <w:szCs w:val="32"/>
          <w:lang w:val="en-US"/>
        </w:rPr>
      </w:pPr>
      <w:r w:rsidRPr="00F5383D">
        <w:rPr>
          <w:sz w:val="32"/>
          <w:szCs w:val="32"/>
        </w:rPr>
        <w:t xml:space="preserve">       Р Е Ш Е Н И Е  № 485</w:t>
      </w:r>
    </w:p>
    <w:p w:rsidR="00F5383D" w:rsidRPr="00F5383D" w:rsidRDefault="00F5383D" w:rsidP="00F5383D">
      <w:pPr>
        <w:ind w:firstLine="720"/>
        <w:rPr>
          <w:sz w:val="32"/>
          <w:szCs w:val="32"/>
        </w:rPr>
      </w:pPr>
      <w:r w:rsidRPr="00F5383D">
        <w:rPr>
          <w:sz w:val="32"/>
          <w:szCs w:val="32"/>
        </w:rPr>
        <w:t xml:space="preserve">                                         </w:t>
      </w:r>
      <w:proofErr w:type="gramStart"/>
      <w:r w:rsidRPr="00F5383D">
        <w:rPr>
          <w:sz w:val="32"/>
          <w:szCs w:val="32"/>
          <w:lang w:val="en-US"/>
        </w:rPr>
        <w:t>27</w:t>
      </w:r>
      <w:r w:rsidRPr="00F5383D">
        <w:rPr>
          <w:sz w:val="32"/>
          <w:szCs w:val="32"/>
        </w:rPr>
        <w:t>.</w:t>
      </w:r>
      <w:r w:rsidRPr="00F5383D">
        <w:rPr>
          <w:sz w:val="32"/>
          <w:szCs w:val="32"/>
          <w:lang w:val="en-US"/>
        </w:rPr>
        <w:t>01</w:t>
      </w:r>
      <w:r w:rsidRPr="00F5383D">
        <w:rPr>
          <w:sz w:val="32"/>
          <w:szCs w:val="32"/>
        </w:rPr>
        <w:t>.20</w:t>
      </w:r>
      <w:r w:rsidRPr="00F5383D">
        <w:rPr>
          <w:sz w:val="32"/>
          <w:szCs w:val="32"/>
          <w:lang w:val="en-US"/>
        </w:rPr>
        <w:t>23</w:t>
      </w:r>
      <w:r w:rsidRPr="00F5383D">
        <w:rPr>
          <w:sz w:val="32"/>
          <w:szCs w:val="32"/>
        </w:rPr>
        <w:t xml:space="preserve"> г.</w:t>
      </w:r>
      <w:proofErr w:type="gramEnd"/>
    </w:p>
    <w:p w:rsidR="00F5383D" w:rsidRPr="00F5383D" w:rsidRDefault="00F5383D" w:rsidP="00F5383D">
      <w:pPr>
        <w:rPr>
          <w:sz w:val="32"/>
          <w:szCs w:val="32"/>
        </w:rPr>
      </w:pPr>
      <w:r w:rsidRPr="00F5383D">
        <w:rPr>
          <w:sz w:val="32"/>
          <w:szCs w:val="32"/>
        </w:rPr>
        <w:t xml:space="preserve">                                            / Протокол № 3</w:t>
      </w:r>
      <w:r w:rsidRPr="00F5383D">
        <w:rPr>
          <w:sz w:val="32"/>
          <w:szCs w:val="32"/>
          <w:lang w:val="en-US"/>
        </w:rPr>
        <w:t>9</w:t>
      </w:r>
      <w:r w:rsidRPr="00F5383D">
        <w:rPr>
          <w:sz w:val="32"/>
          <w:szCs w:val="32"/>
        </w:rPr>
        <w:t xml:space="preserve"> /</w:t>
      </w:r>
    </w:p>
    <w:p w:rsidR="00F5383D" w:rsidRPr="00F5383D" w:rsidRDefault="00F5383D" w:rsidP="00F5383D">
      <w:pPr>
        <w:jc w:val="center"/>
        <w:rPr>
          <w:sz w:val="16"/>
          <w:szCs w:val="16"/>
        </w:rPr>
      </w:pPr>
    </w:p>
    <w:p w:rsidR="00F5383D" w:rsidRPr="00F5383D" w:rsidRDefault="00F5383D" w:rsidP="00F5383D">
      <w:pPr>
        <w:ind w:right="119"/>
        <w:jc w:val="both"/>
        <w:rPr>
          <w:rFonts w:eastAsia="Calibri"/>
          <w:lang w:eastAsia="en-US"/>
        </w:rPr>
      </w:pPr>
      <w:r w:rsidRPr="00F5383D">
        <w:t xml:space="preserve">          </w:t>
      </w:r>
      <w:r w:rsidRPr="00F5383D">
        <w:rPr>
          <w:lang w:val="en-US"/>
        </w:rPr>
        <w:tab/>
      </w:r>
      <w:r w:rsidRPr="00F5383D">
        <w:rPr>
          <w:b/>
          <w:u w:val="single"/>
          <w:lang w:val="en-US"/>
        </w:rPr>
        <w:t>ОТНОСНО:</w:t>
      </w:r>
      <w:r w:rsidRPr="00F5383D">
        <w:rPr>
          <w:lang w:val="en-US"/>
        </w:rPr>
        <w:t xml:space="preserve"> </w:t>
      </w:r>
      <w:r w:rsidRPr="00F5383D">
        <w:t xml:space="preserve">Предложение с вносител Кмет на Община </w:t>
      </w:r>
      <w:r w:rsidRPr="00F5383D">
        <w:rPr>
          <w:rFonts w:eastAsia="Calibri"/>
        </w:rPr>
        <w:t>с   вх. №    ОС –  4  / 11.01.2023 г. – приемане на О</w:t>
      </w:r>
      <w:r w:rsidRPr="00F5383D">
        <w:rPr>
          <w:rFonts w:eastAsia="Calibri"/>
          <w:lang w:eastAsia="en-US"/>
        </w:rPr>
        <w:t>тчет за изпълнение на Решенията на Общински съвет – Гурково за периода 01.07.2022 г. – 31.12.2022 г.</w:t>
      </w:r>
    </w:p>
    <w:p w:rsidR="00F5383D" w:rsidRPr="00F5383D" w:rsidRDefault="00F5383D" w:rsidP="00F5383D">
      <w:pPr>
        <w:ind w:firstLine="709"/>
        <w:jc w:val="both"/>
      </w:pPr>
      <w:r w:rsidRPr="00F5383D">
        <w:tab/>
      </w:r>
    </w:p>
    <w:p w:rsidR="00F5383D" w:rsidRPr="00F5383D" w:rsidRDefault="00F5383D" w:rsidP="00F5383D">
      <w:pPr>
        <w:ind w:firstLine="709"/>
        <w:jc w:val="both"/>
      </w:pPr>
      <w:r w:rsidRPr="00F5383D">
        <w:rPr>
          <w:rFonts w:eastAsiaTheme="minorHAnsi"/>
          <w:b/>
          <w:bCs/>
          <w:color w:val="000000"/>
          <w:u w:val="single"/>
          <w:lang w:bidi="bg-BG"/>
        </w:rPr>
        <w:t>МОТИВИ:</w:t>
      </w:r>
      <w:r w:rsidRPr="00F5383D">
        <w:t xml:space="preserve"> В изпълнение на задълженията ми съгласно  чл. 44,ал.1,т.7 от ЗМСМА предоставям на Вашето внимание Отчет за изпълнение на Решенията на Общински съвет – Гурково за периода 01.07.2022 г. – 31.12.2022 г.</w:t>
      </w:r>
    </w:p>
    <w:p w:rsidR="00F5383D" w:rsidRPr="00F5383D" w:rsidRDefault="00F5383D" w:rsidP="00F5383D">
      <w:pPr>
        <w:ind w:firstLine="708"/>
        <w:jc w:val="both"/>
        <w:rPr>
          <w:rFonts w:eastAsia="Calibri"/>
        </w:rPr>
      </w:pPr>
      <w:r w:rsidRPr="00F5383D">
        <w:rPr>
          <w:rFonts w:eastAsia="Calibri"/>
        </w:rPr>
        <w:t xml:space="preserve"> </w:t>
      </w:r>
    </w:p>
    <w:p w:rsidR="00F5383D" w:rsidRPr="00F5383D" w:rsidRDefault="00F5383D" w:rsidP="00F5383D">
      <w:pPr>
        <w:ind w:firstLine="708"/>
        <w:jc w:val="both"/>
      </w:pPr>
      <w:r w:rsidRPr="00F5383D">
        <w:t>На  основание чл.21, ал.1, т.24 и ал.2</w:t>
      </w:r>
      <w:r w:rsidRPr="00F5383D">
        <w:rPr>
          <w:lang w:val="en-US"/>
        </w:rPr>
        <w:t xml:space="preserve"> </w:t>
      </w:r>
      <w:r w:rsidRPr="00F5383D">
        <w:t xml:space="preserve">от Закона за местното самоуправление и местната администрация, Общински съвет - Гурково </w:t>
      </w:r>
    </w:p>
    <w:p w:rsidR="00F5383D" w:rsidRPr="00F5383D" w:rsidRDefault="00F5383D" w:rsidP="00F5383D">
      <w:pPr>
        <w:jc w:val="both"/>
      </w:pPr>
    </w:p>
    <w:p w:rsidR="00F5383D" w:rsidRPr="00F5383D" w:rsidRDefault="00F5383D" w:rsidP="00F5383D">
      <w:pPr>
        <w:tabs>
          <w:tab w:val="left" w:pos="1725"/>
        </w:tabs>
        <w:jc w:val="center"/>
        <w:rPr>
          <w:rFonts w:eastAsia="Calibri"/>
          <w:bCs/>
          <w:sz w:val="28"/>
          <w:szCs w:val="28"/>
          <w:lang w:eastAsia="en-US"/>
        </w:rPr>
      </w:pPr>
      <w:r w:rsidRPr="00F5383D">
        <w:t xml:space="preserve">           </w:t>
      </w:r>
      <w:r w:rsidRPr="00F5383D">
        <w:rPr>
          <w:rFonts w:eastAsia="Calibri"/>
          <w:bCs/>
          <w:sz w:val="28"/>
          <w:szCs w:val="28"/>
          <w:lang w:eastAsia="en-US"/>
        </w:rPr>
        <w:t>Р Е Ш И:</w:t>
      </w:r>
    </w:p>
    <w:p w:rsidR="00F5383D" w:rsidRPr="00F5383D" w:rsidRDefault="00F5383D" w:rsidP="00F5383D">
      <w:pPr>
        <w:rPr>
          <w:b/>
        </w:rPr>
      </w:pPr>
    </w:p>
    <w:p w:rsidR="00F5383D" w:rsidRPr="00F5383D" w:rsidRDefault="00F5383D" w:rsidP="00F5383D">
      <w:pPr>
        <w:ind w:firstLine="708"/>
        <w:jc w:val="both"/>
      </w:pPr>
      <w:r w:rsidRPr="00F5383D">
        <w:t xml:space="preserve">Приема Отчета на Кмета на Община Гурково за изпълнение на Решенията на Общински съвет – Гурково за периода 01.07.2022 г. – 31.12.2022 г.,неразделна част от решението. </w:t>
      </w:r>
    </w:p>
    <w:p w:rsidR="00F5383D" w:rsidRPr="00F5383D" w:rsidRDefault="00F5383D" w:rsidP="00F5383D">
      <w:pPr>
        <w:ind w:firstLine="708"/>
        <w:jc w:val="both"/>
      </w:pPr>
    </w:p>
    <w:p w:rsidR="00F5383D" w:rsidRPr="00F5383D" w:rsidRDefault="00F5383D" w:rsidP="00F5383D">
      <w:pPr>
        <w:tabs>
          <w:tab w:val="center" w:pos="0"/>
        </w:tabs>
        <w:suppressAutoHyphens/>
        <w:autoSpaceDN w:val="0"/>
        <w:jc w:val="both"/>
        <w:textAlignment w:val="baseline"/>
        <w:rPr>
          <w:kern w:val="3"/>
          <w:lang w:val="ru-RU"/>
        </w:rPr>
      </w:pPr>
      <w:r w:rsidRPr="00F5383D">
        <w:rPr>
          <w:kern w:val="3"/>
        </w:rPr>
        <w:tab/>
        <w:t>У</w:t>
      </w:r>
      <w:proofErr w:type="spellStart"/>
      <w:r w:rsidRPr="00F5383D">
        <w:rPr>
          <w:kern w:val="3"/>
          <w:lang w:val="ru-RU"/>
        </w:rPr>
        <w:t>частвали</w:t>
      </w:r>
      <w:proofErr w:type="spellEnd"/>
      <w:r w:rsidRPr="00F5383D">
        <w:rPr>
          <w:kern w:val="3"/>
        </w:rPr>
        <w:t xml:space="preserve">  </w:t>
      </w:r>
      <w:r w:rsidRPr="00F5383D">
        <w:rPr>
          <w:kern w:val="3"/>
          <w:lang w:val="ru-RU"/>
        </w:rPr>
        <w:t xml:space="preserve">в </w:t>
      </w:r>
      <w:r w:rsidRPr="00F5383D">
        <w:rPr>
          <w:kern w:val="3"/>
        </w:rPr>
        <w:t>гласуването</w:t>
      </w:r>
      <w:r w:rsidRPr="00F5383D">
        <w:rPr>
          <w:kern w:val="3"/>
          <w:lang w:val="ru-RU"/>
        </w:rPr>
        <w:t xml:space="preserve">  12  общ. съветници,  </w:t>
      </w:r>
      <w:proofErr w:type="spellStart"/>
      <w:r w:rsidRPr="00F5383D">
        <w:rPr>
          <w:kern w:val="3"/>
          <w:lang w:val="ru-RU"/>
        </w:rPr>
        <w:t>гласували</w:t>
      </w:r>
      <w:proofErr w:type="spellEnd"/>
      <w:r w:rsidRPr="00F5383D">
        <w:rPr>
          <w:kern w:val="3"/>
          <w:lang w:val="ru-RU"/>
        </w:rPr>
        <w:t xml:space="preserve">  </w:t>
      </w:r>
      <w:r w:rsidRPr="00F5383D">
        <w:rPr>
          <w:kern w:val="3"/>
        </w:rPr>
        <w:t>„</w:t>
      </w:r>
      <w:r w:rsidRPr="00F5383D">
        <w:rPr>
          <w:b/>
          <w:bCs/>
          <w:kern w:val="3"/>
          <w:lang w:val="ru-RU"/>
        </w:rPr>
        <w:t>за</w:t>
      </w:r>
      <w:r w:rsidRPr="00F5383D">
        <w:rPr>
          <w:kern w:val="3"/>
        </w:rPr>
        <w:t>”</w:t>
      </w:r>
      <w:r w:rsidRPr="00F5383D">
        <w:rPr>
          <w:kern w:val="3"/>
          <w:lang w:val="ru-RU"/>
        </w:rPr>
        <w:t xml:space="preserve">  – 12,                                   </w:t>
      </w:r>
      <w:r w:rsidRPr="00F5383D">
        <w:rPr>
          <w:kern w:val="3"/>
        </w:rPr>
        <w:t>„</w:t>
      </w:r>
      <w:r w:rsidRPr="00F5383D">
        <w:rPr>
          <w:b/>
          <w:bCs/>
          <w:kern w:val="3"/>
          <w:lang w:val="ru-RU"/>
        </w:rPr>
        <w:t>против</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 xml:space="preserve">,  </w:t>
      </w:r>
      <w:r w:rsidRPr="00F5383D">
        <w:rPr>
          <w:kern w:val="3"/>
        </w:rPr>
        <w:t>„</w:t>
      </w:r>
      <w:proofErr w:type="spellStart"/>
      <w:r w:rsidRPr="00F5383D">
        <w:rPr>
          <w:b/>
          <w:bCs/>
          <w:kern w:val="3"/>
          <w:lang w:val="ru-RU"/>
        </w:rPr>
        <w:t>въздържал</w:t>
      </w:r>
      <w:proofErr w:type="spellEnd"/>
      <w:r w:rsidRPr="00F5383D">
        <w:rPr>
          <w:b/>
          <w:bCs/>
          <w:kern w:val="3"/>
        </w:rPr>
        <w:t>и</w:t>
      </w:r>
      <w:r w:rsidRPr="00F5383D">
        <w:rPr>
          <w:b/>
          <w:bCs/>
          <w:kern w:val="3"/>
          <w:lang w:val="ru-RU"/>
        </w:rPr>
        <w:t xml:space="preserve"> се</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w:t>
      </w:r>
    </w:p>
    <w:p w:rsidR="00F5383D" w:rsidRPr="00F5383D" w:rsidRDefault="00F5383D" w:rsidP="00F5383D">
      <w:pPr>
        <w:rPr>
          <w:rFonts w:ascii="Calibri" w:eastAsia="Calibri" w:hAnsi="Calibri"/>
        </w:rPr>
      </w:pPr>
    </w:p>
    <w:p w:rsidR="00F5383D" w:rsidRPr="00F5383D" w:rsidRDefault="00F5383D" w:rsidP="00F5383D">
      <w:pPr>
        <w:rPr>
          <w:rFonts w:ascii="Calibri" w:eastAsia="Calibri" w:hAnsi="Calibri"/>
        </w:rPr>
      </w:pPr>
    </w:p>
    <w:p w:rsidR="00F5383D" w:rsidRDefault="00F5383D" w:rsidP="00F5383D">
      <w:pPr>
        <w:rPr>
          <w:rFonts w:ascii="Calibri" w:eastAsia="Calibri" w:hAnsi="Calibri"/>
        </w:rPr>
      </w:pPr>
    </w:p>
    <w:p w:rsidR="004C6BE8" w:rsidRPr="00F5383D" w:rsidRDefault="004C6BE8" w:rsidP="00F5383D">
      <w:pPr>
        <w:rPr>
          <w:rFonts w:ascii="Calibri" w:eastAsia="Calibri" w:hAnsi="Calibri"/>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5383D" w:rsidRPr="00A86277" w:rsidRDefault="00F5383D" w:rsidP="00F5383D">
      <w:pPr>
        <w:widowControl w:val="0"/>
        <w:suppressAutoHyphens/>
        <w:autoSpaceDN w:val="0"/>
        <w:textAlignment w:val="baseline"/>
        <w:rPr>
          <w:rFonts w:eastAsia="Lucida Sans Unicode" w:cs="Tahoma"/>
          <w:b/>
          <w:kern w:val="3"/>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5383D" w:rsidRPr="00A86277" w:rsidRDefault="00F5383D" w:rsidP="00F5383D">
      <w:pPr>
        <w:rPr>
          <w:rFonts w:ascii="Verdana" w:hAnsi="Verdana"/>
          <w:b/>
          <w:lang w:val="en-US"/>
        </w:rPr>
      </w:pPr>
      <w:r w:rsidRPr="00A86277">
        <w:rPr>
          <w:rFonts w:eastAsia="Lucida Sans Unicode" w:cs="Tahoma"/>
          <w:b/>
          <w:kern w:val="3"/>
        </w:rPr>
        <w:t xml:space="preserve">                                        / Иванка Рачева – Генчева /</w:t>
      </w:r>
    </w:p>
    <w:p w:rsidR="00F5383D" w:rsidRPr="00F5383D" w:rsidRDefault="00F5383D" w:rsidP="00F5383D">
      <w:pPr>
        <w:jc w:val="both"/>
        <w:rPr>
          <w:rFonts w:eastAsia="Calibri"/>
          <w:b/>
          <w:sz w:val="28"/>
          <w:szCs w:val="28"/>
        </w:rPr>
      </w:pPr>
    </w:p>
    <w:p w:rsidR="00F5383D" w:rsidRPr="00F5383D" w:rsidRDefault="00F5383D" w:rsidP="00F5383D">
      <w:pPr>
        <w:jc w:val="both"/>
        <w:rPr>
          <w:rFonts w:eastAsia="Calibri"/>
          <w:b/>
          <w:sz w:val="28"/>
          <w:szCs w:val="28"/>
        </w:rPr>
      </w:pPr>
    </w:p>
    <w:p w:rsidR="00F5383D" w:rsidRPr="00F5383D" w:rsidRDefault="00F5383D" w:rsidP="00F5383D">
      <w:pPr>
        <w:jc w:val="both"/>
        <w:rPr>
          <w:rFonts w:eastAsia="Calibri"/>
          <w:b/>
          <w:sz w:val="28"/>
          <w:szCs w:val="28"/>
        </w:rPr>
      </w:pPr>
    </w:p>
    <w:p w:rsidR="00F5383D" w:rsidRPr="00F5383D" w:rsidRDefault="00F5383D" w:rsidP="00F5383D">
      <w:pPr>
        <w:jc w:val="both"/>
        <w:rPr>
          <w:rFonts w:eastAsia="Calibri"/>
          <w:b/>
          <w:sz w:val="28"/>
          <w:szCs w:val="28"/>
        </w:rPr>
      </w:pPr>
    </w:p>
    <w:p w:rsidR="00F5383D" w:rsidRPr="00F5383D" w:rsidRDefault="00F5383D" w:rsidP="00F5383D">
      <w:pPr>
        <w:jc w:val="both"/>
        <w:rPr>
          <w:rFonts w:eastAsia="Calibri"/>
          <w:b/>
          <w:sz w:val="28"/>
          <w:szCs w:val="28"/>
        </w:rPr>
      </w:pPr>
    </w:p>
    <w:p w:rsidR="00F5383D" w:rsidRPr="00F5383D" w:rsidRDefault="00F5383D" w:rsidP="00F5383D">
      <w:pPr>
        <w:jc w:val="both"/>
        <w:rPr>
          <w:rFonts w:eastAsia="Calibri"/>
          <w:b/>
          <w:sz w:val="28"/>
          <w:szCs w:val="28"/>
        </w:rPr>
      </w:pPr>
    </w:p>
    <w:p w:rsidR="00F5383D" w:rsidRPr="00F5383D" w:rsidRDefault="00F5383D" w:rsidP="00F5383D">
      <w:pPr>
        <w:jc w:val="both"/>
        <w:rPr>
          <w:rFonts w:eastAsia="Calibri"/>
          <w:b/>
          <w:sz w:val="28"/>
          <w:szCs w:val="28"/>
        </w:rPr>
      </w:pPr>
    </w:p>
    <w:p w:rsidR="00F5383D" w:rsidRPr="00F5383D" w:rsidRDefault="00F5383D" w:rsidP="00F5383D">
      <w:pPr>
        <w:jc w:val="both"/>
        <w:rPr>
          <w:rFonts w:eastAsia="Calibri"/>
          <w:b/>
          <w:sz w:val="28"/>
          <w:szCs w:val="28"/>
        </w:rPr>
      </w:pPr>
    </w:p>
    <w:p w:rsidR="00F5383D" w:rsidRDefault="00F5383D" w:rsidP="00F5383D">
      <w:pPr>
        <w:jc w:val="both"/>
        <w:rPr>
          <w:rFonts w:eastAsia="Calibri"/>
          <w:b/>
          <w:sz w:val="28"/>
          <w:szCs w:val="28"/>
        </w:rPr>
      </w:pPr>
    </w:p>
    <w:p w:rsidR="004C6BE8" w:rsidRDefault="004C6BE8" w:rsidP="00F5383D">
      <w:pPr>
        <w:jc w:val="both"/>
        <w:rPr>
          <w:rFonts w:eastAsia="Calibri"/>
          <w:b/>
          <w:sz w:val="28"/>
          <w:szCs w:val="28"/>
        </w:rPr>
      </w:pPr>
    </w:p>
    <w:p w:rsidR="004C6BE8" w:rsidRDefault="004C6BE8" w:rsidP="00F5383D">
      <w:pPr>
        <w:jc w:val="both"/>
        <w:rPr>
          <w:rFonts w:eastAsia="Calibri"/>
          <w:b/>
          <w:sz w:val="28"/>
          <w:szCs w:val="28"/>
        </w:rPr>
      </w:pPr>
    </w:p>
    <w:p w:rsidR="004C6BE8" w:rsidRDefault="004C6BE8" w:rsidP="00F5383D">
      <w:pPr>
        <w:jc w:val="both"/>
        <w:rPr>
          <w:rFonts w:eastAsia="Calibri"/>
          <w:b/>
          <w:sz w:val="28"/>
          <w:szCs w:val="28"/>
        </w:rPr>
      </w:pPr>
    </w:p>
    <w:p w:rsidR="004C6BE8" w:rsidRDefault="004C6BE8" w:rsidP="00F5383D">
      <w:pPr>
        <w:jc w:val="both"/>
        <w:rPr>
          <w:rFonts w:eastAsia="Calibri"/>
          <w:b/>
          <w:sz w:val="28"/>
          <w:szCs w:val="28"/>
        </w:rPr>
      </w:pPr>
    </w:p>
    <w:p w:rsidR="004C6BE8" w:rsidRPr="00F5383D" w:rsidRDefault="004C6BE8" w:rsidP="00F5383D">
      <w:pPr>
        <w:jc w:val="both"/>
        <w:rPr>
          <w:rFonts w:eastAsia="Calibri"/>
          <w:b/>
          <w:sz w:val="28"/>
          <w:szCs w:val="28"/>
        </w:rPr>
      </w:pPr>
    </w:p>
    <w:p w:rsidR="00F5383D" w:rsidRPr="00F5383D" w:rsidRDefault="00F5383D" w:rsidP="00F5383D">
      <w:pPr>
        <w:jc w:val="both"/>
        <w:rPr>
          <w:rFonts w:eastAsia="Calibri"/>
          <w:b/>
          <w:sz w:val="28"/>
          <w:szCs w:val="28"/>
        </w:rPr>
      </w:pPr>
    </w:p>
    <w:p w:rsidR="00F5383D" w:rsidRPr="00F5383D" w:rsidRDefault="00F5383D" w:rsidP="00F5383D">
      <w:pPr>
        <w:ind w:firstLine="708"/>
        <w:jc w:val="both"/>
      </w:pPr>
    </w:p>
    <w:p w:rsidR="00F5383D" w:rsidRDefault="00F5383D" w:rsidP="00F5383D">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F5383D" w:rsidRPr="00F5383D" w:rsidRDefault="00F5383D" w:rsidP="00F5383D">
      <w:pPr>
        <w:jc w:val="both"/>
        <w:rPr>
          <w:lang w:val="en-GB"/>
        </w:rPr>
      </w:pPr>
    </w:p>
    <w:p w:rsidR="00F5383D" w:rsidRDefault="00F5383D" w:rsidP="00F5383D">
      <w:pPr>
        <w:ind w:left="2820" w:firstLine="12"/>
        <w:jc w:val="both"/>
        <w:rPr>
          <w:sz w:val="32"/>
          <w:szCs w:val="32"/>
        </w:rPr>
      </w:pPr>
      <w:r w:rsidRPr="00F5383D">
        <w:rPr>
          <w:sz w:val="32"/>
          <w:szCs w:val="32"/>
        </w:rPr>
        <w:t xml:space="preserve">         </w:t>
      </w:r>
    </w:p>
    <w:p w:rsidR="004C6BE8" w:rsidRDefault="004C6BE8" w:rsidP="00F5383D">
      <w:pPr>
        <w:ind w:left="2820" w:firstLine="12"/>
        <w:jc w:val="both"/>
        <w:rPr>
          <w:sz w:val="32"/>
          <w:szCs w:val="32"/>
        </w:rPr>
      </w:pPr>
    </w:p>
    <w:p w:rsidR="00F5383D" w:rsidRPr="00F5383D" w:rsidRDefault="00F5383D" w:rsidP="00F5383D">
      <w:pPr>
        <w:ind w:left="2820" w:firstLine="12"/>
        <w:rPr>
          <w:sz w:val="32"/>
          <w:szCs w:val="32"/>
          <w:lang w:val="en-US"/>
        </w:rPr>
      </w:pPr>
      <w:r w:rsidRPr="00F5383D">
        <w:rPr>
          <w:sz w:val="32"/>
          <w:szCs w:val="32"/>
        </w:rPr>
        <w:t xml:space="preserve">       Р Е Ш Е Н И Е  № 486</w:t>
      </w:r>
    </w:p>
    <w:p w:rsidR="00F5383D" w:rsidRPr="00F5383D" w:rsidRDefault="00F5383D" w:rsidP="00F5383D">
      <w:pPr>
        <w:ind w:firstLine="720"/>
        <w:rPr>
          <w:sz w:val="32"/>
          <w:szCs w:val="32"/>
        </w:rPr>
      </w:pPr>
      <w:r w:rsidRPr="00F5383D">
        <w:rPr>
          <w:sz w:val="32"/>
          <w:szCs w:val="32"/>
        </w:rPr>
        <w:t xml:space="preserve">                                         </w:t>
      </w:r>
      <w:proofErr w:type="gramStart"/>
      <w:r w:rsidRPr="00F5383D">
        <w:rPr>
          <w:sz w:val="32"/>
          <w:szCs w:val="32"/>
          <w:lang w:val="en-US"/>
        </w:rPr>
        <w:t>27</w:t>
      </w:r>
      <w:r w:rsidRPr="00F5383D">
        <w:rPr>
          <w:sz w:val="32"/>
          <w:szCs w:val="32"/>
        </w:rPr>
        <w:t>.</w:t>
      </w:r>
      <w:r w:rsidRPr="00F5383D">
        <w:rPr>
          <w:sz w:val="32"/>
          <w:szCs w:val="32"/>
          <w:lang w:val="en-US"/>
        </w:rPr>
        <w:t>01</w:t>
      </w:r>
      <w:r w:rsidRPr="00F5383D">
        <w:rPr>
          <w:sz w:val="32"/>
          <w:szCs w:val="32"/>
        </w:rPr>
        <w:t>.20</w:t>
      </w:r>
      <w:r w:rsidRPr="00F5383D">
        <w:rPr>
          <w:sz w:val="32"/>
          <w:szCs w:val="32"/>
          <w:lang w:val="en-US"/>
        </w:rPr>
        <w:t>23</w:t>
      </w:r>
      <w:r w:rsidRPr="00F5383D">
        <w:rPr>
          <w:sz w:val="32"/>
          <w:szCs w:val="32"/>
        </w:rPr>
        <w:t xml:space="preserve"> г.</w:t>
      </w:r>
      <w:proofErr w:type="gramEnd"/>
    </w:p>
    <w:p w:rsidR="00F5383D" w:rsidRPr="00F5383D" w:rsidRDefault="00F5383D" w:rsidP="00F5383D">
      <w:pPr>
        <w:rPr>
          <w:sz w:val="32"/>
          <w:szCs w:val="32"/>
        </w:rPr>
      </w:pPr>
      <w:r w:rsidRPr="00F5383D">
        <w:rPr>
          <w:sz w:val="32"/>
          <w:szCs w:val="32"/>
        </w:rPr>
        <w:t xml:space="preserve">                                            / Протокол № 3</w:t>
      </w:r>
      <w:r w:rsidRPr="00F5383D">
        <w:rPr>
          <w:sz w:val="32"/>
          <w:szCs w:val="32"/>
          <w:lang w:val="en-US"/>
        </w:rPr>
        <w:t>9</w:t>
      </w:r>
      <w:r w:rsidRPr="00F5383D">
        <w:rPr>
          <w:sz w:val="32"/>
          <w:szCs w:val="32"/>
        </w:rPr>
        <w:t xml:space="preserve"> /</w:t>
      </w:r>
    </w:p>
    <w:p w:rsidR="00F5383D" w:rsidRPr="00F5383D" w:rsidRDefault="00F5383D" w:rsidP="00F5383D">
      <w:pPr>
        <w:jc w:val="center"/>
        <w:rPr>
          <w:sz w:val="16"/>
          <w:szCs w:val="16"/>
        </w:rPr>
      </w:pPr>
    </w:p>
    <w:p w:rsidR="00F5383D" w:rsidRPr="00F5383D" w:rsidRDefault="00F5383D" w:rsidP="00F5383D">
      <w:pPr>
        <w:jc w:val="both"/>
      </w:pPr>
      <w:r w:rsidRPr="00F5383D">
        <w:t xml:space="preserve">          </w:t>
      </w:r>
      <w:r w:rsidRPr="00F5383D">
        <w:rPr>
          <w:lang w:val="en-US"/>
        </w:rPr>
        <w:tab/>
      </w:r>
      <w:r w:rsidRPr="00F5383D">
        <w:rPr>
          <w:b/>
          <w:u w:val="single"/>
          <w:lang w:val="en-US"/>
        </w:rPr>
        <w:t>ОТНОСНО:</w:t>
      </w:r>
      <w:r w:rsidRPr="00F5383D">
        <w:rPr>
          <w:lang w:val="en-US"/>
        </w:rPr>
        <w:t xml:space="preserve"> </w:t>
      </w:r>
      <w:r w:rsidRPr="00F5383D">
        <w:t xml:space="preserve">Предложение с вносител Председател на </w:t>
      </w:r>
      <w:proofErr w:type="spellStart"/>
      <w:proofErr w:type="gramStart"/>
      <w:r w:rsidRPr="00F5383D">
        <w:t>ОбС</w:t>
      </w:r>
      <w:proofErr w:type="spellEnd"/>
      <w:r w:rsidRPr="00F5383D">
        <w:t xml:space="preserve">  </w:t>
      </w:r>
      <w:r w:rsidRPr="00F5383D">
        <w:rPr>
          <w:rFonts w:eastAsia="Calibri"/>
        </w:rPr>
        <w:t>с</w:t>
      </w:r>
      <w:proofErr w:type="gramEnd"/>
      <w:r w:rsidRPr="00F5383D">
        <w:rPr>
          <w:rFonts w:eastAsia="Calibri"/>
        </w:rPr>
        <w:t xml:space="preserve">   вх. №    ОС –  11  / 18.01.2023 г. - п</w:t>
      </w:r>
      <w:r w:rsidRPr="00F5383D">
        <w:t xml:space="preserve">риемане Отчет за дейността на Общински съвет – Гурково и на неговите комисии за периода  </w:t>
      </w:r>
      <w:r w:rsidRPr="00F5383D">
        <w:rPr>
          <w:lang w:val="en-US"/>
        </w:rPr>
        <w:t>01</w:t>
      </w:r>
      <w:r w:rsidRPr="00F5383D">
        <w:t>.</w:t>
      </w:r>
      <w:r w:rsidRPr="00F5383D">
        <w:rPr>
          <w:lang w:val="en-US"/>
        </w:rPr>
        <w:t>0</w:t>
      </w:r>
      <w:r w:rsidRPr="00F5383D">
        <w:t xml:space="preserve">7.2022 г. – 31.12.2022 г. </w:t>
      </w:r>
    </w:p>
    <w:p w:rsidR="00F5383D" w:rsidRPr="00F5383D" w:rsidRDefault="00F5383D" w:rsidP="00F5383D">
      <w:pPr>
        <w:jc w:val="both"/>
        <w:rPr>
          <w:b/>
        </w:rPr>
      </w:pPr>
      <w:r w:rsidRPr="00F5383D">
        <w:tab/>
      </w:r>
    </w:p>
    <w:p w:rsidR="00F5383D" w:rsidRPr="00F5383D" w:rsidRDefault="00F5383D" w:rsidP="00F5383D">
      <w:pPr>
        <w:ind w:firstLine="708"/>
        <w:jc w:val="both"/>
        <w:rPr>
          <w:lang w:val="en-US"/>
        </w:rPr>
      </w:pPr>
      <w:r w:rsidRPr="00F5383D">
        <w:rPr>
          <w:rFonts w:eastAsiaTheme="minorHAnsi"/>
          <w:b/>
          <w:bCs/>
          <w:color w:val="000000"/>
          <w:u w:val="single"/>
          <w:lang w:bidi="bg-BG"/>
        </w:rPr>
        <w:t>МОТИВИ:</w:t>
      </w:r>
      <w:r w:rsidRPr="00F5383D">
        <w:rPr>
          <w:rFonts w:eastAsiaTheme="minorHAnsi"/>
          <w:bCs/>
          <w:color w:val="000000"/>
          <w:lang w:bidi="bg-BG"/>
        </w:rPr>
        <w:t xml:space="preserve"> </w:t>
      </w:r>
      <w:r w:rsidRPr="00F5383D">
        <w:t>Разпоредбите на чл.27, ал.6 от Закона за местното самоуправление и местната администрация задължава Председателя на Общинския съвет да изготвя и внася  за разглеждане два пъти годишно Отчет за дейността на съвета и на неговите комисии, който се разглежда в открито заседание и се разгласява на населението по ред, определен в  Правилника за организация и дейността на общински съвет - Гурково, неговите комисии и взаимодействието му с общинската администрация.</w:t>
      </w:r>
      <w:r w:rsidRPr="00F5383D">
        <w:rPr>
          <w:lang w:val="en-US"/>
        </w:rPr>
        <w:t xml:space="preserve"> </w:t>
      </w:r>
    </w:p>
    <w:p w:rsidR="00F5383D" w:rsidRPr="00F5383D" w:rsidRDefault="00F5383D" w:rsidP="00F5383D">
      <w:pPr>
        <w:ind w:firstLine="708"/>
        <w:jc w:val="both"/>
        <w:rPr>
          <w:b/>
        </w:rPr>
      </w:pPr>
      <w:r w:rsidRPr="00F5383D">
        <w:t>На Вашето внимание предоставям изготвения от мен отчет в настоящото заседание с молба, ако е необходимо да предложите промени при евентуални неточности и пропуски установени от Вас.</w:t>
      </w:r>
    </w:p>
    <w:p w:rsidR="00F5383D" w:rsidRPr="00F5383D" w:rsidRDefault="00F5383D" w:rsidP="00F5383D">
      <w:pPr>
        <w:ind w:firstLine="708"/>
        <w:jc w:val="both"/>
      </w:pPr>
      <w:r w:rsidRPr="00F5383D">
        <w:t>След разглеждането му, на основание чл.21, ал.1, т. 24, във връзка с ал.2 и чл.27, ал.6 от  Закона за местното самоуправление и местната администрация и чл.15, ал.2 от Правилника за организация и дейността на общински съвет</w:t>
      </w:r>
      <w:r w:rsidRPr="00F5383D">
        <w:rPr>
          <w:lang w:val="ru-RU"/>
        </w:rPr>
        <w:t xml:space="preserve"> – </w:t>
      </w:r>
      <w:r w:rsidRPr="00F5383D">
        <w:t xml:space="preserve">Гурково, неговите комисии и взаимодействието му с общинската администрация,  Общински съвет –  Гурково </w:t>
      </w:r>
    </w:p>
    <w:p w:rsidR="00F5383D" w:rsidRPr="00F5383D" w:rsidRDefault="00F5383D" w:rsidP="00F5383D">
      <w:pPr>
        <w:ind w:firstLine="708"/>
        <w:jc w:val="both"/>
        <w:rPr>
          <w:lang w:val="ru-RU"/>
        </w:rPr>
      </w:pPr>
    </w:p>
    <w:p w:rsidR="00F5383D" w:rsidRPr="00F5383D" w:rsidRDefault="00F5383D" w:rsidP="00F5383D">
      <w:pPr>
        <w:widowControl w:val="0"/>
        <w:jc w:val="center"/>
        <w:rPr>
          <w:rFonts w:eastAsia="Calibri"/>
          <w:bCs/>
          <w:sz w:val="32"/>
          <w:szCs w:val="32"/>
          <w:lang w:eastAsia="en-US"/>
        </w:rPr>
      </w:pPr>
      <w:r w:rsidRPr="00F5383D">
        <w:rPr>
          <w:rFonts w:eastAsia="Calibri"/>
          <w:bCs/>
          <w:sz w:val="32"/>
          <w:szCs w:val="32"/>
          <w:lang w:eastAsia="en-US"/>
        </w:rPr>
        <w:t>Р Е Ш И:</w:t>
      </w:r>
    </w:p>
    <w:p w:rsidR="00F5383D" w:rsidRPr="00F5383D" w:rsidRDefault="00F5383D" w:rsidP="00F5383D">
      <w:pPr>
        <w:rPr>
          <w:b/>
        </w:rPr>
      </w:pPr>
    </w:p>
    <w:p w:rsidR="00F5383D" w:rsidRPr="00F5383D" w:rsidRDefault="00F5383D" w:rsidP="00F5383D">
      <w:pPr>
        <w:numPr>
          <w:ilvl w:val="0"/>
          <w:numId w:val="30"/>
        </w:numPr>
        <w:contextualSpacing/>
        <w:jc w:val="both"/>
      </w:pPr>
      <w:r w:rsidRPr="00F5383D">
        <w:t xml:space="preserve">Приема Отчета за дейността на Общински съвет – Гурково и на неговите комисии за периода  </w:t>
      </w:r>
      <w:r w:rsidRPr="00F5383D">
        <w:rPr>
          <w:lang w:val="en-US"/>
        </w:rPr>
        <w:t>01</w:t>
      </w:r>
      <w:r w:rsidRPr="00F5383D">
        <w:t>.</w:t>
      </w:r>
      <w:r w:rsidRPr="00F5383D">
        <w:rPr>
          <w:lang w:val="en-US"/>
        </w:rPr>
        <w:t>0</w:t>
      </w:r>
      <w:r w:rsidRPr="00F5383D">
        <w:t>7.2022 г. – 31.12.2022 г.</w:t>
      </w:r>
    </w:p>
    <w:p w:rsidR="00F5383D" w:rsidRPr="00F5383D" w:rsidRDefault="00F5383D" w:rsidP="00F5383D">
      <w:pPr>
        <w:numPr>
          <w:ilvl w:val="0"/>
          <w:numId w:val="30"/>
        </w:numPr>
        <w:contextualSpacing/>
        <w:jc w:val="both"/>
        <w:rPr>
          <w:lang w:val="ru-RU"/>
        </w:rPr>
      </w:pPr>
      <w:proofErr w:type="spellStart"/>
      <w:r w:rsidRPr="00F5383D">
        <w:rPr>
          <w:lang w:val="ru-RU"/>
        </w:rPr>
        <w:t>Приетият</w:t>
      </w:r>
      <w:proofErr w:type="spellEnd"/>
      <w:r w:rsidRPr="00F5383D">
        <w:rPr>
          <w:lang w:val="ru-RU"/>
        </w:rPr>
        <w:t xml:space="preserve"> Отчет да се разгласи </w:t>
      </w:r>
      <w:proofErr w:type="gramStart"/>
      <w:r w:rsidRPr="00F5383D">
        <w:rPr>
          <w:lang w:val="ru-RU"/>
        </w:rPr>
        <w:t>чрез</w:t>
      </w:r>
      <w:proofErr w:type="gramEnd"/>
      <w:r w:rsidRPr="00F5383D">
        <w:rPr>
          <w:lang w:val="ru-RU"/>
        </w:rPr>
        <w:t xml:space="preserve"> сайта на Община </w:t>
      </w:r>
      <w:proofErr w:type="spellStart"/>
      <w:r w:rsidRPr="00F5383D">
        <w:rPr>
          <w:lang w:val="ru-RU"/>
        </w:rPr>
        <w:t>Гурково</w:t>
      </w:r>
      <w:proofErr w:type="spellEnd"/>
      <w:r w:rsidRPr="00F5383D">
        <w:rPr>
          <w:lang w:val="ru-RU"/>
        </w:rPr>
        <w:t>.</w:t>
      </w:r>
    </w:p>
    <w:p w:rsidR="00F5383D" w:rsidRPr="00F5383D" w:rsidRDefault="00F5383D" w:rsidP="00F5383D">
      <w:pPr>
        <w:ind w:left="1068"/>
        <w:contextualSpacing/>
        <w:jc w:val="both"/>
        <w:rPr>
          <w:lang w:val="ru-RU"/>
        </w:rPr>
      </w:pPr>
    </w:p>
    <w:p w:rsidR="00F5383D" w:rsidRPr="00F5383D" w:rsidRDefault="00F5383D" w:rsidP="00F5383D">
      <w:pPr>
        <w:jc w:val="both"/>
      </w:pPr>
    </w:p>
    <w:p w:rsidR="00F5383D" w:rsidRPr="00F5383D" w:rsidRDefault="00F5383D" w:rsidP="00F5383D">
      <w:pPr>
        <w:tabs>
          <w:tab w:val="center" w:pos="0"/>
        </w:tabs>
        <w:suppressAutoHyphens/>
        <w:autoSpaceDN w:val="0"/>
        <w:jc w:val="both"/>
        <w:textAlignment w:val="baseline"/>
        <w:rPr>
          <w:kern w:val="3"/>
          <w:lang w:val="ru-RU"/>
        </w:rPr>
      </w:pPr>
      <w:r w:rsidRPr="00F5383D">
        <w:rPr>
          <w:kern w:val="3"/>
        </w:rPr>
        <w:tab/>
        <w:t>У</w:t>
      </w:r>
      <w:proofErr w:type="spellStart"/>
      <w:r w:rsidRPr="00F5383D">
        <w:rPr>
          <w:kern w:val="3"/>
          <w:lang w:val="ru-RU"/>
        </w:rPr>
        <w:t>частвали</w:t>
      </w:r>
      <w:proofErr w:type="spellEnd"/>
      <w:r w:rsidRPr="00F5383D">
        <w:rPr>
          <w:kern w:val="3"/>
        </w:rPr>
        <w:t xml:space="preserve">  </w:t>
      </w:r>
      <w:r w:rsidRPr="00F5383D">
        <w:rPr>
          <w:kern w:val="3"/>
          <w:lang w:val="ru-RU"/>
        </w:rPr>
        <w:t xml:space="preserve">в </w:t>
      </w:r>
      <w:r w:rsidRPr="00F5383D">
        <w:rPr>
          <w:kern w:val="3"/>
        </w:rPr>
        <w:t>гласуването</w:t>
      </w:r>
      <w:r w:rsidRPr="00F5383D">
        <w:rPr>
          <w:kern w:val="3"/>
          <w:lang w:val="ru-RU"/>
        </w:rPr>
        <w:t xml:space="preserve">  11  общ. съветници,  </w:t>
      </w:r>
      <w:proofErr w:type="spellStart"/>
      <w:r w:rsidRPr="00F5383D">
        <w:rPr>
          <w:kern w:val="3"/>
          <w:lang w:val="ru-RU"/>
        </w:rPr>
        <w:t>гласували</w:t>
      </w:r>
      <w:proofErr w:type="spellEnd"/>
      <w:r w:rsidRPr="00F5383D">
        <w:rPr>
          <w:kern w:val="3"/>
          <w:lang w:val="ru-RU"/>
        </w:rPr>
        <w:t xml:space="preserve">  </w:t>
      </w:r>
      <w:r w:rsidRPr="00F5383D">
        <w:rPr>
          <w:kern w:val="3"/>
        </w:rPr>
        <w:t>„</w:t>
      </w:r>
      <w:r w:rsidRPr="00F5383D">
        <w:rPr>
          <w:b/>
          <w:bCs/>
          <w:kern w:val="3"/>
          <w:lang w:val="ru-RU"/>
        </w:rPr>
        <w:t>за</w:t>
      </w:r>
      <w:r w:rsidRPr="00F5383D">
        <w:rPr>
          <w:kern w:val="3"/>
        </w:rPr>
        <w:t>”</w:t>
      </w:r>
      <w:r w:rsidRPr="00F5383D">
        <w:rPr>
          <w:kern w:val="3"/>
          <w:lang w:val="ru-RU"/>
        </w:rPr>
        <w:t xml:space="preserve">  – 11,                                   </w:t>
      </w:r>
      <w:r w:rsidRPr="00F5383D">
        <w:rPr>
          <w:kern w:val="3"/>
        </w:rPr>
        <w:t>„</w:t>
      </w:r>
      <w:r w:rsidRPr="00F5383D">
        <w:rPr>
          <w:b/>
          <w:bCs/>
          <w:kern w:val="3"/>
          <w:lang w:val="ru-RU"/>
        </w:rPr>
        <w:t>против</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 xml:space="preserve">,  </w:t>
      </w:r>
      <w:r w:rsidRPr="00F5383D">
        <w:rPr>
          <w:kern w:val="3"/>
        </w:rPr>
        <w:t>„</w:t>
      </w:r>
      <w:proofErr w:type="spellStart"/>
      <w:r w:rsidRPr="00F5383D">
        <w:rPr>
          <w:b/>
          <w:bCs/>
          <w:kern w:val="3"/>
          <w:lang w:val="ru-RU"/>
        </w:rPr>
        <w:t>въздържал</w:t>
      </w:r>
      <w:proofErr w:type="spellEnd"/>
      <w:r w:rsidRPr="00F5383D">
        <w:rPr>
          <w:b/>
          <w:bCs/>
          <w:kern w:val="3"/>
        </w:rPr>
        <w:t>и</w:t>
      </w:r>
      <w:r w:rsidRPr="00F5383D">
        <w:rPr>
          <w:b/>
          <w:bCs/>
          <w:kern w:val="3"/>
          <w:lang w:val="ru-RU"/>
        </w:rPr>
        <w:t xml:space="preserve"> се</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w:t>
      </w:r>
    </w:p>
    <w:p w:rsidR="00F5383D" w:rsidRPr="00F5383D" w:rsidRDefault="00F5383D" w:rsidP="00F5383D">
      <w:pPr>
        <w:rPr>
          <w:rFonts w:ascii="Calibri" w:eastAsia="Calibri" w:hAnsi="Calibri"/>
        </w:rPr>
      </w:pPr>
    </w:p>
    <w:p w:rsidR="00F5383D" w:rsidRPr="00F5383D" w:rsidRDefault="00F5383D" w:rsidP="00F5383D">
      <w:pPr>
        <w:rPr>
          <w:rFonts w:ascii="Calibri" w:eastAsia="Calibri" w:hAnsi="Calibri"/>
          <w:lang w:val="en-US"/>
        </w:rPr>
      </w:pPr>
    </w:p>
    <w:p w:rsidR="00F5383D" w:rsidRDefault="00F5383D" w:rsidP="00F5383D">
      <w:pPr>
        <w:rPr>
          <w:rFonts w:ascii="Calibri" w:eastAsia="Calibri" w:hAnsi="Calibri"/>
        </w:rPr>
      </w:pPr>
    </w:p>
    <w:p w:rsidR="004C6BE8" w:rsidRPr="004C6BE8" w:rsidRDefault="004C6BE8" w:rsidP="00F5383D">
      <w:pPr>
        <w:rPr>
          <w:rFonts w:ascii="Calibri" w:eastAsia="Calibri" w:hAnsi="Calibri"/>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5383D" w:rsidRPr="00A86277" w:rsidRDefault="00F5383D" w:rsidP="00F5383D">
      <w:pPr>
        <w:widowControl w:val="0"/>
        <w:suppressAutoHyphens/>
        <w:autoSpaceDN w:val="0"/>
        <w:textAlignment w:val="baseline"/>
        <w:rPr>
          <w:rFonts w:eastAsia="Lucida Sans Unicode" w:cs="Tahoma"/>
          <w:b/>
          <w:kern w:val="3"/>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5383D" w:rsidRPr="00A86277" w:rsidRDefault="00F5383D" w:rsidP="00F5383D">
      <w:pPr>
        <w:rPr>
          <w:rFonts w:ascii="Verdana" w:hAnsi="Verdana"/>
          <w:b/>
          <w:lang w:val="en-US"/>
        </w:rPr>
      </w:pPr>
      <w:r w:rsidRPr="00A86277">
        <w:rPr>
          <w:rFonts w:eastAsia="Lucida Sans Unicode" w:cs="Tahoma"/>
          <w:b/>
          <w:kern w:val="3"/>
        </w:rPr>
        <w:t xml:space="preserve">                                        / Иванка Рачева – Генчева /</w:t>
      </w:r>
    </w:p>
    <w:p w:rsidR="00F5383D" w:rsidRDefault="00F5383D" w:rsidP="00F5383D">
      <w:pPr>
        <w:jc w:val="both"/>
        <w:rPr>
          <w:b/>
          <w:sz w:val="28"/>
          <w:szCs w:val="28"/>
        </w:rPr>
      </w:pPr>
    </w:p>
    <w:p w:rsidR="00F5383D" w:rsidRDefault="00F5383D" w:rsidP="00F5383D">
      <w:pPr>
        <w:jc w:val="both"/>
        <w:rPr>
          <w:b/>
          <w:sz w:val="28"/>
          <w:szCs w:val="28"/>
        </w:rPr>
      </w:pPr>
    </w:p>
    <w:p w:rsidR="00F5383D" w:rsidRDefault="00F5383D" w:rsidP="00F5383D">
      <w:pPr>
        <w:jc w:val="both"/>
        <w:rPr>
          <w:b/>
          <w:sz w:val="28"/>
          <w:szCs w:val="28"/>
        </w:rPr>
      </w:pPr>
    </w:p>
    <w:p w:rsidR="00F5383D" w:rsidRPr="00F5383D" w:rsidRDefault="00F5383D" w:rsidP="00F5383D">
      <w:pPr>
        <w:jc w:val="both"/>
        <w:rPr>
          <w:b/>
          <w:sz w:val="28"/>
          <w:szCs w:val="28"/>
        </w:rPr>
      </w:pPr>
    </w:p>
    <w:p w:rsidR="00F5383D" w:rsidRDefault="00F5383D" w:rsidP="00F5383D">
      <w:pPr>
        <w:jc w:val="both"/>
        <w:rPr>
          <w:b/>
          <w:sz w:val="28"/>
          <w:szCs w:val="28"/>
        </w:rPr>
      </w:pPr>
    </w:p>
    <w:p w:rsidR="00F5383D" w:rsidRPr="00F5383D" w:rsidRDefault="00F5383D" w:rsidP="00F5383D">
      <w:pPr>
        <w:jc w:val="both"/>
        <w:rPr>
          <w:b/>
          <w:sz w:val="28"/>
          <w:szCs w:val="28"/>
        </w:rPr>
      </w:pPr>
    </w:p>
    <w:p w:rsidR="00F5383D" w:rsidRDefault="00F5383D" w:rsidP="00F5383D">
      <w:pPr>
        <w:jc w:val="both"/>
        <w:rPr>
          <w:b/>
          <w:sz w:val="28"/>
          <w:szCs w:val="28"/>
        </w:rPr>
      </w:pPr>
    </w:p>
    <w:p w:rsidR="004C6BE8" w:rsidRPr="00F5383D" w:rsidRDefault="004C6BE8" w:rsidP="00F5383D">
      <w:pPr>
        <w:jc w:val="both"/>
        <w:rPr>
          <w:b/>
          <w:sz w:val="28"/>
          <w:szCs w:val="28"/>
        </w:rPr>
      </w:pPr>
    </w:p>
    <w:p w:rsidR="00F5383D" w:rsidRDefault="00F5383D" w:rsidP="00F5383D">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4C6BE8" w:rsidRDefault="004C6BE8" w:rsidP="00F5383D">
      <w:pPr>
        <w:rPr>
          <w:rFonts w:eastAsia="Lucida Sans Unicode"/>
          <w:b/>
          <w:kern w:val="3"/>
          <w:sz w:val="28"/>
          <w:szCs w:val="28"/>
          <w:u w:val="single"/>
          <w:lang w:val="ru-RU"/>
        </w:rPr>
      </w:pPr>
    </w:p>
    <w:p w:rsidR="00F5383D" w:rsidRPr="00F5383D" w:rsidRDefault="00F5383D" w:rsidP="00F5383D">
      <w:pPr>
        <w:ind w:left="2820" w:firstLine="12"/>
        <w:jc w:val="both"/>
        <w:rPr>
          <w:sz w:val="32"/>
          <w:szCs w:val="32"/>
        </w:rPr>
      </w:pPr>
      <w:r w:rsidRPr="00F5383D">
        <w:rPr>
          <w:sz w:val="32"/>
          <w:szCs w:val="32"/>
        </w:rPr>
        <w:t xml:space="preserve">         </w:t>
      </w:r>
    </w:p>
    <w:p w:rsidR="00F5383D" w:rsidRPr="00F5383D" w:rsidRDefault="00F5383D" w:rsidP="00F5383D">
      <w:pPr>
        <w:ind w:left="2820" w:firstLine="12"/>
        <w:rPr>
          <w:sz w:val="32"/>
          <w:szCs w:val="32"/>
          <w:lang w:val="en-US"/>
        </w:rPr>
      </w:pPr>
      <w:r w:rsidRPr="00F5383D">
        <w:rPr>
          <w:sz w:val="32"/>
          <w:szCs w:val="32"/>
        </w:rPr>
        <w:t xml:space="preserve">       Р Е Ш Е Н И Е  № 487</w:t>
      </w:r>
    </w:p>
    <w:p w:rsidR="00F5383D" w:rsidRPr="00F5383D" w:rsidRDefault="00F5383D" w:rsidP="00F5383D">
      <w:pPr>
        <w:ind w:firstLine="720"/>
        <w:rPr>
          <w:sz w:val="32"/>
          <w:szCs w:val="32"/>
        </w:rPr>
      </w:pPr>
      <w:r w:rsidRPr="00F5383D">
        <w:rPr>
          <w:sz w:val="32"/>
          <w:szCs w:val="32"/>
        </w:rPr>
        <w:t xml:space="preserve">                                         </w:t>
      </w:r>
      <w:proofErr w:type="gramStart"/>
      <w:r w:rsidRPr="00F5383D">
        <w:rPr>
          <w:sz w:val="32"/>
          <w:szCs w:val="32"/>
          <w:lang w:val="en-US"/>
        </w:rPr>
        <w:t>27</w:t>
      </w:r>
      <w:r w:rsidRPr="00F5383D">
        <w:rPr>
          <w:sz w:val="32"/>
          <w:szCs w:val="32"/>
        </w:rPr>
        <w:t>.</w:t>
      </w:r>
      <w:r w:rsidRPr="00F5383D">
        <w:rPr>
          <w:sz w:val="32"/>
          <w:szCs w:val="32"/>
          <w:lang w:val="en-US"/>
        </w:rPr>
        <w:t>01</w:t>
      </w:r>
      <w:r w:rsidRPr="00F5383D">
        <w:rPr>
          <w:sz w:val="32"/>
          <w:szCs w:val="32"/>
        </w:rPr>
        <w:t>.20</w:t>
      </w:r>
      <w:r w:rsidRPr="00F5383D">
        <w:rPr>
          <w:sz w:val="32"/>
          <w:szCs w:val="32"/>
          <w:lang w:val="en-US"/>
        </w:rPr>
        <w:t>23</w:t>
      </w:r>
      <w:r w:rsidRPr="00F5383D">
        <w:rPr>
          <w:sz w:val="32"/>
          <w:szCs w:val="32"/>
        </w:rPr>
        <w:t xml:space="preserve"> г.</w:t>
      </w:r>
      <w:proofErr w:type="gramEnd"/>
    </w:p>
    <w:p w:rsidR="00F5383D" w:rsidRPr="00F5383D" w:rsidRDefault="00F5383D" w:rsidP="00F5383D">
      <w:pPr>
        <w:rPr>
          <w:sz w:val="32"/>
          <w:szCs w:val="32"/>
        </w:rPr>
      </w:pPr>
      <w:r w:rsidRPr="00F5383D">
        <w:rPr>
          <w:sz w:val="32"/>
          <w:szCs w:val="32"/>
        </w:rPr>
        <w:t xml:space="preserve">                                            / Протокол № 3</w:t>
      </w:r>
      <w:r w:rsidRPr="00F5383D">
        <w:rPr>
          <w:sz w:val="32"/>
          <w:szCs w:val="32"/>
          <w:lang w:val="en-US"/>
        </w:rPr>
        <w:t>9</w:t>
      </w:r>
      <w:r w:rsidRPr="00F5383D">
        <w:rPr>
          <w:sz w:val="32"/>
          <w:szCs w:val="32"/>
        </w:rPr>
        <w:t xml:space="preserve"> /</w:t>
      </w:r>
    </w:p>
    <w:p w:rsidR="00F5383D" w:rsidRPr="00F5383D" w:rsidRDefault="00F5383D" w:rsidP="00F5383D">
      <w:pPr>
        <w:jc w:val="center"/>
        <w:rPr>
          <w:sz w:val="16"/>
          <w:szCs w:val="16"/>
        </w:rPr>
      </w:pPr>
    </w:p>
    <w:p w:rsidR="00F5383D" w:rsidRPr="00F5383D" w:rsidRDefault="00F5383D" w:rsidP="00F5383D">
      <w:pPr>
        <w:jc w:val="both"/>
        <w:rPr>
          <w:rFonts w:eastAsia="Calibri"/>
        </w:rPr>
      </w:pPr>
      <w:r w:rsidRPr="00F5383D">
        <w:t xml:space="preserve">          </w:t>
      </w:r>
      <w:r w:rsidRPr="00F5383D">
        <w:rPr>
          <w:lang w:val="en-US"/>
        </w:rPr>
        <w:tab/>
      </w:r>
      <w:r w:rsidRPr="00F5383D">
        <w:rPr>
          <w:b/>
          <w:u w:val="single"/>
          <w:lang w:val="en-US"/>
        </w:rPr>
        <w:t>ОТНОСНО:</w:t>
      </w:r>
      <w:r w:rsidRPr="00F5383D">
        <w:rPr>
          <w:lang w:val="en-US"/>
        </w:rPr>
        <w:t xml:space="preserve"> </w:t>
      </w:r>
      <w:r w:rsidRPr="00F5383D">
        <w:t xml:space="preserve">Предложение с вносител Кмет на Община </w:t>
      </w:r>
      <w:r w:rsidRPr="00F5383D">
        <w:rPr>
          <w:rFonts w:eastAsia="Calibri"/>
        </w:rPr>
        <w:t>с   вх. №    ОС –  1  / 06.01.2023 г. - п</w:t>
      </w:r>
      <w:r w:rsidRPr="00F5383D">
        <w:t xml:space="preserve">риемане на Отчет за изпълнение на Общински план за </w:t>
      </w:r>
      <w:proofErr w:type="spellStart"/>
      <w:r w:rsidRPr="00F5383D">
        <w:t>младежта</w:t>
      </w:r>
      <w:proofErr w:type="spellEnd"/>
      <w:r w:rsidRPr="00F5383D">
        <w:t xml:space="preserve"> за 202</w:t>
      </w:r>
      <w:r w:rsidRPr="00F5383D">
        <w:rPr>
          <w:lang w:val="en-US"/>
        </w:rPr>
        <w:t>2</w:t>
      </w:r>
      <w:r w:rsidRPr="00F5383D">
        <w:t xml:space="preserve"> г.</w:t>
      </w:r>
    </w:p>
    <w:p w:rsidR="00F5383D" w:rsidRPr="00F5383D" w:rsidRDefault="00F5383D" w:rsidP="00F5383D">
      <w:pPr>
        <w:jc w:val="both"/>
      </w:pPr>
      <w:r w:rsidRPr="00F5383D">
        <w:tab/>
      </w:r>
    </w:p>
    <w:p w:rsidR="00F5383D" w:rsidRPr="00F5383D" w:rsidRDefault="00F5383D" w:rsidP="00F5383D">
      <w:pPr>
        <w:jc w:val="both"/>
      </w:pPr>
      <w:r w:rsidRPr="00F5383D">
        <w:tab/>
      </w:r>
      <w:r w:rsidRPr="00F5383D">
        <w:rPr>
          <w:rFonts w:eastAsiaTheme="minorHAnsi"/>
          <w:b/>
          <w:bCs/>
          <w:color w:val="000000"/>
          <w:u w:val="single"/>
          <w:lang w:bidi="bg-BG"/>
        </w:rPr>
        <w:t>МОТИВИ:</w:t>
      </w:r>
      <w:r w:rsidRPr="00F5383D">
        <w:rPr>
          <w:rFonts w:eastAsiaTheme="minorHAnsi"/>
          <w:bCs/>
          <w:color w:val="000000"/>
          <w:lang w:bidi="bg-BG"/>
        </w:rPr>
        <w:t xml:space="preserve"> </w:t>
      </w:r>
      <w:r w:rsidRPr="00F5383D">
        <w:t xml:space="preserve">Общинският годишен план за </w:t>
      </w:r>
      <w:proofErr w:type="spellStart"/>
      <w:r w:rsidRPr="00F5383D">
        <w:t>младежта</w:t>
      </w:r>
      <w:proofErr w:type="spellEnd"/>
      <w:r w:rsidRPr="00F5383D">
        <w:t xml:space="preserve"> и заложените в него приоритети и специфични цели за 202</w:t>
      </w:r>
      <w:r w:rsidRPr="00F5383D">
        <w:rPr>
          <w:lang w:val="en-US"/>
        </w:rPr>
        <w:t>2</w:t>
      </w:r>
      <w:r w:rsidRPr="00F5383D">
        <w:t xml:space="preserve"> г. бяха  насочени към създаване на благоприятни условия за обучение и професионално образование, социално и личностно реализиране на младите хора, за участието им в обществения и икономически живот, за приобщаването им към управлението на местно, областно и национално ниво.</w:t>
      </w:r>
    </w:p>
    <w:p w:rsidR="00F5383D" w:rsidRPr="00F5383D" w:rsidRDefault="00F5383D" w:rsidP="00F5383D">
      <w:pPr>
        <w:autoSpaceDE w:val="0"/>
        <w:autoSpaceDN w:val="0"/>
        <w:adjustRightInd w:val="0"/>
        <w:jc w:val="both"/>
      </w:pPr>
      <w:r w:rsidRPr="00F5383D">
        <w:tab/>
        <w:t xml:space="preserve">В отчета за изпълнение  на общинския план за </w:t>
      </w:r>
      <w:proofErr w:type="spellStart"/>
      <w:r w:rsidRPr="00F5383D">
        <w:t>младежта</w:t>
      </w:r>
      <w:proofErr w:type="spellEnd"/>
      <w:r w:rsidRPr="00F5383D">
        <w:t xml:space="preserve"> – са отразени всички  дейности, извършени през изминалата 202</w:t>
      </w:r>
      <w:r w:rsidRPr="00F5383D">
        <w:rPr>
          <w:lang w:val="en-US"/>
        </w:rPr>
        <w:t>2</w:t>
      </w:r>
      <w:r w:rsidRPr="00F5383D">
        <w:t xml:space="preserve"> г. </w:t>
      </w:r>
    </w:p>
    <w:p w:rsidR="00F5383D" w:rsidRPr="00F5383D" w:rsidRDefault="00F5383D" w:rsidP="00F5383D">
      <w:pPr>
        <w:spacing w:line="276" w:lineRule="auto"/>
        <w:jc w:val="both"/>
        <w:rPr>
          <w:color w:val="000000"/>
          <w:lang w:val="en-US"/>
        </w:rPr>
      </w:pPr>
    </w:p>
    <w:p w:rsidR="00F5383D" w:rsidRPr="00F5383D" w:rsidRDefault="00F5383D" w:rsidP="00F5383D">
      <w:pPr>
        <w:ind w:firstLine="720"/>
        <w:jc w:val="both"/>
      </w:pPr>
      <w:r w:rsidRPr="00F5383D">
        <w:t>На основание чл. 21, ал. 1, т. 24 и</w:t>
      </w:r>
      <w:r w:rsidRPr="00F5383D">
        <w:rPr>
          <w:lang w:val="en-US"/>
        </w:rPr>
        <w:t xml:space="preserve"> </w:t>
      </w:r>
      <w:r w:rsidRPr="00F5383D">
        <w:t xml:space="preserve">ал. 2  от Закона за местното самоуправление и местната администрация и горе изложеното, Общински съвет - Гурково </w:t>
      </w:r>
    </w:p>
    <w:p w:rsidR="00F5383D" w:rsidRPr="00F5383D" w:rsidRDefault="00F5383D" w:rsidP="00F5383D">
      <w:pPr>
        <w:ind w:firstLine="720"/>
        <w:jc w:val="both"/>
      </w:pPr>
    </w:p>
    <w:p w:rsidR="00F5383D" w:rsidRPr="00F5383D" w:rsidRDefault="00F5383D" w:rsidP="00F5383D">
      <w:pPr>
        <w:widowControl w:val="0"/>
        <w:rPr>
          <w:rFonts w:eastAsia="Calibri"/>
          <w:bCs/>
          <w:sz w:val="32"/>
          <w:szCs w:val="32"/>
          <w:lang w:eastAsia="en-US"/>
        </w:rPr>
      </w:pPr>
      <w:r w:rsidRPr="00F5383D">
        <w:t xml:space="preserve">                                                              </w:t>
      </w:r>
      <w:r w:rsidRPr="00F5383D">
        <w:rPr>
          <w:rFonts w:eastAsia="Calibri"/>
          <w:bCs/>
          <w:sz w:val="32"/>
          <w:szCs w:val="32"/>
          <w:lang w:eastAsia="en-US"/>
        </w:rPr>
        <w:t>Р Е Ш И:</w:t>
      </w:r>
    </w:p>
    <w:p w:rsidR="00F5383D" w:rsidRPr="00F5383D" w:rsidRDefault="00F5383D" w:rsidP="00F5383D">
      <w:pPr>
        <w:ind w:firstLine="720"/>
        <w:jc w:val="both"/>
        <w:rPr>
          <w:b/>
        </w:rPr>
      </w:pPr>
    </w:p>
    <w:p w:rsidR="00F5383D" w:rsidRPr="00F5383D" w:rsidRDefault="00F5383D" w:rsidP="00F5383D">
      <w:pPr>
        <w:ind w:firstLine="708"/>
        <w:jc w:val="both"/>
      </w:pPr>
      <w:r w:rsidRPr="00F5383D">
        <w:t xml:space="preserve">1. Приема Отчет за изпълнение на общински план за </w:t>
      </w:r>
      <w:proofErr w:type="spellStart"/>
      <w:r w:rsidRPr="00F5383D">
        <w:t>младежта</w:t>
      </w:r>
      <w:proofErr w:type="spellEnd"/>
      <w:r w:rsidRPr="00F5383D">
        <w:t xml:space="preserve"> за 202</w:t>
      </w:r>
      <w:r w:rsidRPr="00F5383D">
        <w:rPr>
          <w:lang w:val="en-US"/>
        </w:rPr>
        <w:t>2</w:t>
      </w:r>
      <w:r w:rsidRPr="00F5383D">
        <w:t xml:space="preserve"> г. - </w:t>
      </w:r>
      <w:proofErr w:type="spellStart"/>
      <w:r w:rsidRPr="00F5383D">
        <w:rPr>
          <w:lang w:val="en-US"/>
        </w:rPr>
        <w:t>неразделна</w:t>
      </w:r>
      <w:proofErr w:type="spellEnd"/>
      <w:r w:rsidRPr="00F5383D">
        <w:rPr>
          <w:lang w:val="en-US"/>
        </w:rPr>
        <w:t xml:space="preserve"> </w:t>
      </w:r>
      <w:r w:rsidRPr="00F5383D">
        <w:t>част от настоящото решение</w:t>
      </w:r>
      <w:r w:rsidRPr="00F5383D">
        <w:tab/>
      </w:r>
    </w:p>
    <w:p w:rsidR="00F5383D" w:rsidRPr="00F5383D" w:rsidRDefault="00F5383D" w:rsidP="00F5383D">
      <w:pPr>
        <w:jc w:val="both"/>
      </w:pPr>
    </w:p>
    <w:p w:rsidR="00F5383D" w:rsidRPr="00F5383D" w:rsidRDefault="00F5383D" w:rsidP="00F5383D">
      <w:pPr>
        <w:tabs>
          <w:tab w:val="center" w:pos="0"/>
        </w:tabs>
        <w:suppressAutoHyphens/>
        <w:autoSpaceDN w:val="0"/>
        <w:jc w:val="both"/>
        <w:textAlignment w:val="baseline"/>
        <w:rPr>
          <w:kern w:val="3"/>
          <w:lang w:val="ru-RU"/>
        </w:rPr>
      </w:pPr>
      <w:r w:rsidRPr="00F5383D">
        <w:tab/>
      </w:r>
      <w:r w:rsidRPr="00F5383D">
        <w:rPr>
          <w:kern w:val="3"/>
        </w:rPr>
        <w:t>У</w:t>
      </w:r>
      <w:proofErr w:type="spellStart"/>
      <w:r w:rsidRPr="00F5383D">
        <w:rPr>
          <w:kern w:val="3"/>
          <w:lang w:val="ru-RU"/>
        </w:rPr>
        <w:t>частвали</w:t>
      </w:r>
      <w:proofErr w:type="spellEnd"/>
      <w:r w:rsidRPr="00F5383D">
        <w:rPr>
          <w:kern w:val="3"/>
        </w:rPr>
        <w:t xml:space="preserve">  </w:t>
      </w:r>
      <w:r w:rsidRPr="00F5383D">
        <w:rPr>
          <w:kern w:val="3"/>
          <w:lang w:val="ru-RU"/>
        </w:rPr>
        <w:t xml:space="preserve">в </w:t>
      </w:r>
      <w:r w:rsidRPr="00F5383D">
        <w:rPr>
          <w:kern w:val="3"/>
        </w:rPr>
        <w:t>гласуването</w:t>
      </w:r>
      <w:r w:rsidRPr="00F5383D">
        <w:rPr>
          <w:kern w:val="3"/>
          <w:lang w:val="ru-RU"/>
        </w:rPr>
        <w:t xml:space="preserve">  12  общ. съветници,  </w:t>
      </w:r>
      <w:proofErr w:type="spellStart"/>
      <w:r w:rsidRPr="00F5383D">
        <w:rPr>
          <w:kern w:val="3"/>
          <w:lang w:val="ru-RU"/>
        </w:rPr>
        <w:t>гласували</w:t>
      </w:r>
      <w:proofErr w:type="spellEnd"/>
      <w:r w:rsidRPr="00F5383D">
        <w:rPr>
          <w:kern w:val="3"/>
          <w:lang w:val="ru-RU"/>
        </w:rPr>
        <w:t xml:space="preserve">  </w:t>
      </w:r>
      <w:r w:rsidRPr="00F5383D">
        <w:rPr>
          <w:kern w:val="3"/>
        </w:rPr>
        <w:t>„</w:t>
      </w:r>
      <w:r w:rsidRPr="00F5383D">
        <w:rPr>
          <w:b/>
          <w:bCs/>
          <w:kern w:val="3"/>
          <w:lang w:val="ru-RU"/>
        </w:rPr>
        <w:t>за</w:t>
      </w:r>
      <w:r w:rsidRPr="00F5383D">
        <w:rPr>
          <w:kern w:val="3"/>
        </w:rPr>
        <w:t>”</w:t>
      </w:r>
      <w:r w:rsidRPr="00F5383D">
        <w:rPr>
          <w:kern w:val="3"/>
          <w:lang w:val="ru-RU"/>
        </w:rPr>
        <w:t xml:space="preserve">  – 12,                                   </w:t>
      </w:r>
      <w:r w:rsidRPr="00F5383D">
        <w:rPr>
          <w:kern w:val="3"/>
        </w:rPr>
        <w:t>„</w:t>
      </w:r>
      <w:r w:rsidRPr="00F5383D">
        <w:rPr>
          <w:b/>
          <w:bCs/>
          <w:kern w:val="3"/>
          <w:lang w:val="ru-RU"/>
        </w:rPr>
        <w:t>против</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 xml:space="preserve">,  </w:t>
      </w:r>
      <w:r w:rsidRPr="00F5383D">
        <w:rPr>
          <w:kern w:val="3"/>
        </w:rPr>
        <w:t>„</w:t>
      </w:r>
      <w:proofErr w:type="spellStart"/>
      <w:r w:rsidRPr="00F5383D">
        <w:rPr>
          <w:b/>
          <w:bCs/>
          <w:kern w:val="3"/>
          <w:lang w:val="ru-RU"/>
        </w:rPr>
        <w:t>въздържал</w:t>
      </w:r>
      <w:proofErr w:type="spellEnd"/>
      <w:r w:rsidRPr="00F5383D">
        <w:rPr>
          <w:b/>
          <w:bCs/>
          <w:kern w:val="3"/>
        </w:rPr>
        <w:t>и</w:t>
      </w:r>
      <w:r w:rsidRPr="00F5383D">
        <w:rPr>
          <w:b/>
          <w:bCs/>
          <w:kern w:val="3"/>
          <w:lang w:val="ru-RU"/>
        </w:rPr>
        <w:t xml:space="preserve"> се</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w:t>
      </w:r>
    </w:p>
    <w:p w:rsidR="00F5383D" w:rsidRPr="00F5383D" w:rsidRDefault="00F5383D" w:rsidP="00F5383D">
      <w:pPr>
        <w:rPr>
          <w:rFonts w:ascii="Calibri" w:eastAsia="Calibri" w:hAnsi="Calibri"/>
        </w:rPr>
      </w:pPr>
    </w:p>
    <w:p w:rsidR="00F5383D" w:rsidRDefault="00F5383D" w:rsidP="00F5383D">
      <w:pPr>
        <w:rPr>
          <w:rFonts w:ascii="Calibri" w:eastAsia="Calibri" w:hAnsi="Calibri"/>
        </w:rPr>
      </w:pPr>
    </w:p>
    <w:p w:rsidR="004C6BE8" w:rsidRPr="004C6BE8" w:rsidRDefault="004C6BE8" w:rsidP="00F5383D">
      <w:pPr>
        <w:rPr>
          <w:rFonts w:ascii="Calibri" w:eastAsia="Calibri" w:hAnsi="Calibri"/>
        </w:rPr>
      </w:pPr>
    </w:p>
    <w:p w:rsidR="00F5383D" w:rsidRPr="00F5383D" w:rsidRDefault="00F5383D" w:rsidP="00F5383D">
      <w:pPr>
        <w:rPr>
          <w:rFonts w:ascii="Calibri" w:eastAsia="Calibri" w:hAnsi="Calibri"/>
          <w:lang w:val="en-US"/>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5383D" w:rsidRPr="00A86277" w:rsidRDefault="00F5383D" w:rsidP="00F5383D">
      <w:pPr>
        <w:widowControl w:val="0"/>
        <w:suppressAutoHyphens/>
        <w:autoSpaceDN w:val="0"/>
        <w:textAlignment w:val="baseline"/>
        <w:rPr>
          <w:rFonts w:eastAsia="Lucida Sans Unicode" w:cs="Tahoma"/>
          <w:b/>
          <w:kern w:val="3"/>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5383D" w:rsidRPr="00A86277" w:rsidRDefault="00F5383D" w:rsidP="00F5383D">
      <w:pPr>
        <w:rPr>
          <w:rFonts w:ascii="Verdana" w:hAnsi="Verdana"/>
          <w:b/>
          <w:lang w:val="en-US"/>
        </w:rPr>
      </w:pPr>
      <w:r w:rsidRPr="00A86277">
        <w:rPr>
          <w:rFonts w:eastAsia="Lucida Sans Unicode" w:cs="Tahoma"/>
          <w:b/>
          <w:kern w:val="3"/>
        </w:rPr>
        <w:t xml:space="preserve">                                        / Иванка Рачева – Генчева /</w:t>
      </w:r>
    </w:p>
    <w:p w:rsidR="00F5383D" w:rsidRPr="00F5383D" w:rsidRDefault="00F5383D" w:rsidP="00F5383D">
      <w:pPr>
        <w:jc w:val="both"/>
      </w:pPr>
    </w:p>
    <w:p w:rsidR="00F5383D" w:rsidRPr="00F5383D" w:rsidRDefault="00F5383D" w:rsidP="00F5383D">
      <w:pPr>
        <w:jc w:val="both"/>
        <w:rPr>
          <w:b/>
          <w:sz w:val="28"/>
          <w:szCs w:val="28"/>
        </w:rPr>
      </w:pPr>
    </w:p>
    <w:p w:rsidR="00F5383D" w:rsidRPr="00F5383D" w:rsidRDefault="00F5383D" w:rsidP="00F5383D">
      <w:pPr>
        <w:jc w:val="both"/>
        <w:rPr>
          <w:b/>
          <w:sz w:val="28"/>
          <w:szCs w:val="28"/>
        </w:rPr>
      </w:pPr>
    </w:p>
    <w:p w:rsidR="00F5383D" w:rsidRPr="00F5383D" w:rsidRDefault="00F5383D" w:rsidP="00F5383D">
      <w:pPr>
        <w:jc w:val="both"/>
        <w:rPr>
          <w:b/>
          <w:sz w:val="28"/>
          <w:szCs w:val="28"/>
        </w:rPr>
      </w:pPr>
    </w:p>
    <w:p w:rsidR="00F5383D" w:rsidRPr="00F5383D" w:rsidRDefault="00F5383D" w:rsidP="00F5383D">
      <w:pPr>
        <w:jc w:val="both"/>
        <w:rPr>
          <w:b/>
          <w:sz w:val="28"/>
          <w:szCs w:val="28"/>
        </w:rPr>
      </w:pPr>
    </w:p>
    <w:p w:rsidR="00F5383D" w:rsidRPr="00F5383D" w:rsidRDefault="00F5383D" w:rsidP="00F5383D">
      <w:pPr>
        <w:jc w:val="both"/>
        <w:rPr>
          <w:b/>
          <w:sz w:val="28"/>
          <w:szCs w:val="28"/>
        </w:rPr>
      </w:pPr>
    </w:p>
    <w:p w:rsidR="00F5383D" w:rsidRPr="00F5383D" w:rsidRDefault="00F5383D" w:rsidP="00F5383D">
      <w:pPr>
        <w:jc w:val="both"/>
        <w:rPr>
          <w:b/>
          <w:sz w:val="28"/>
          <w:szCs w:val="28"/>
        </w:rPr>
      </w:pPr>
    </w:p>
    <w:p w:rsidR="00F5383D" w:rsidRDefault="00F5383D" w:rsidP="00F5383D">
      <w:pPr>
        <w:jc w:val="both"/>
        <w:rPr>
          <w:b/>
          <w:sz w:val="28"/>
          <w:szCs w:val="28"/>
        </w:rPr>
      </w:pPr>
    </w:p>
    <w:p w:rsidR="004C6BE8" w:rsidRDefault="004C6BE8" w:rsidP="00F5383D">
      <w:pPr>
        <w:jc w:val="both"/>
        <w:rPr>
          <w:b/>
          <w:sz w:val="28"/>
          <w:szCs w:val="28"/>
        </w:rPr>
      </w:pPr>
    </w:p>
    <w:p w:rsidR="004C6BE8" w:rsidRDefault="004C6BE8" w:rsidP="00F5383D">
      <w:pPr>
        <w:jc w:val="both"/>
        <w:rPr>
          <w:b/>
          <w:sz w:val="28"/>
          <w:szCs w:val="28"/>
        </w:rPr>
      </w:pPr>
    </w:p>
    <w:p w:rsidR="004C6BE8" w:rsidRDefault="004C6BE8" w:rsidP="00F5383D">
      <w:pPr>
        <w:jc w:val="both"/>
        <w:rPr>
          <w:b/>
          <w:sz w:val="28"/>
          <w:szCs w:val="28"/>
        </w:rPr>
      </w:pPr>
    </w:p>
    <w:p w:rsidR="004C6BE8" w:rsidRPr="00F5383D" w:rsidRDefault="004C6BE8" w:rsidP="00F5383D">
      <w:pPr>
        <w:jc w:val="both"/>
        <w:rPr>
          <w:b/>
          <w:sz w:val="28"/>
          <w:szCs w:val="28"/>
        </w:rPr>
      </w:pPr>
    </w:p>
    <w:p w:rsidR="00F5383D" w:rsidRPr="00F5383D" w:rsidRDefault="00F5383D" w:rsidP="00F5383D">
      <w:pPr>
        <w:jc w:val="both"/>
        <w:rPr>
          <w:b/>
          <w:sz w:val="28"/>
          <w:szCs w:val="28"/>
        </w:rPr>
      </w:pPr>
    </w:p>
    <w:p w:rsidR="00F5383D" w:rsidRDefault="00F5383D" w:rsidP="00F5383D">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4C6BE8" w:rsidRDefault="004C6BE8" w:rsidP="00F5383D">
      <w:pPr>
        <w:rPr>
          <w:rFonts w:eastAsia="Lucida Sans Unicode"/>
          <w:b/>
          <w:kern w:val="3"/>
          <w:sz w:val="28"/>
          <w:szCs w:val="28"/>
          <w:u w:val="single"/>
          <w:lang w:val="ru-RU"/>
        </w:rPr>
      </w:pPr>
    </w:p>
    <w:p w:rsidR="00F5383D" w:rsidRPr="00F5383D" w:rsidRDefault="00F5383D" w:rsidP="00F5383D">
      <w:pPr>
        <w:jc w:val="both"/>
        <w:rPr>
          <w:sz w:val="32"/>
          <w:szCs w:val="32"/>
        </w:rPr>
      </w:pPr>
      <w:r w:rsidRPr="00F5383D">
        <w:rPr>
          <w:sz w:val="32"/>
          <w:szCs w:val="32"/>
        </w:rPr>
        <w:t xml:space="preserve">         </w:t>
      </w:r>
    </w:p>
    <w:p w:rsidR="00F5383D" w:rsidRPr="00F5383D" w:rsidRDefault="00F5383D" w:rsidP="00F5383D">
      <w:pPr>
        <w:ind w:left="2820" w:firstLine="12"/>
        <w:rPr>
          <w:sz w:val="32"/>
          <w:szCs w:val="32"/>
        </w:rPr>
      </w:pPr>
      <w:r w:rsidRPr="00F5383D">
        <w:rPr>
          <w:sz w:val="32"/>
          <w:szCs w:val="32"/>
        </w:rPr>
        <w:t xml:space="preserve">       Р Е Ш Е Н И Е  № 488</w:t>
      </w:r>
    </w:p>
    <w:p w:rsidR="00F5383D" w:rsidRPr="00F5383D" w:rsidRDefault="00F5383D" w:rsidP="00F5383D">
      <w:pPr>
        <w:ind w:firstLine="720"/>
        <w:rPr>
          <w:sz w:val="32"/>
          <w:szCs w:val="32"/>
        </w:rPr>
      </w:pPr>
      <w:r w:rsidRPr="00F5383D">
        <w:rPr>
          <w:sz w:val="32"/>
          <w:szCs w:val="32"/>
        </w:rPr>
        <w:t xml:space="preserve">                                         </w:t>
      </w:r>
      <w:proofErr w:type="gramStart"/>
      <w:r w:rsidRPr="00F5383D">
        <w:rPr>
          <w:sz w:val="32"/>
          <w:szCs w:val="32"/>
          <w:lang w:val="en-US"/>
        </w:rPr>
        <w:t>27</w:t>
      </w:r>
      <w:r w:rsidRPr="00F5383D">
        <w:rPr>
          <w:sz w:val="32"/>
          <w:szCs w:val="32"/>
        </w:rPr>
        <w:t>.</w:t>
      </w:r>
      <w:r w:rsidRPr="00F5383D">
        <w:rPr>
          <w:sz w:val="32"/>
          <w:szCs w:val="32"/>
          <w:lang w:val="en-US"/>
        </w:rPr>
        <w:t>01</w:t>
      </w:r>
      <w:r w:rsidRPr="00F5383D">
        <w:rPr>
          <w:sz w:val="32"/>
          <w:szCs w:val="32"/>
        </w:rPr>
        <w:t>.20</w:t>
      </w:r>
      <w:r w:rsidRPr="00F5383D">
        <w:rPr>
          <w:sz w:val="32"/>
          <w:szCs w:val="32"/>
          <w:lang w:val="en-US"/>
        </w:rPr>
        <w:t>23</w:t>
      </w:r>
      <w:r w:rsidRPr="00F5383D">
        <w:rPr>
          <w:sz w:val="32"/>
          <w:szCs w:val="32"/>
        </w:rPr>
        <w:t xml:space="preserve"> г.</w:t>
      </w:r>
      <w:proofErr w:type="gramEnd"/>
    </w:p>
    <w:p w:rsidR="00F5383D" w:rsidRPr="00F5383D" w:rsidRDefault="00F5383D" w:rsidP="00F5383D">
      <w:pPr>
        <w:rPr>
          <w:sz w:val="32"/>
          <w:szCs w:val="32"/>
        </w:rPr>
      </w:pPr>
      <w:r w:rsidRPr="00F5383D">
        <w:rPr>
          <w:sz w:val="32"/>
          <w:szCs w:val="32"/>
        </w:rPr>
        <w:t xml:space="preserve">                                            / Протокол № 3</w:t>
      </w:r>
      <w:r w:rsidRPr="00F5383D">
        <w:rPr>
          <w:sz w:val="32"/>
          <w:szCs w:val="32"/>
          <w:lang w:val="en-US"/>
        </w:rPr>
        <w:t>9</w:t>
      </w:r>
      <w:r w:rsidRPr="00F5383D">
        <w:rPr>
          <w:sz w:val="32"/>
          <w:szCs w:val="32"/>
        </w:rPr>
        <w:t xml:space="preserve"> /</w:t>
      </w:r>
    </w:p>
    <w:p w:rsidR="00F5383D" w:rsidRPr="00F5383D" w:rsidRDefault="00F5383D" w:rsidP="00F5383D">
      <w:pPr>
        <w:jc w:val="center"/>
        <w:rPr>
          <w:sz w:val="16"/>
          <w:szCs w:val="16"/>
        </w:rPr>
      </w:pPr>
    </w:p>
    <w:p w:rsidR="00F5383D" w:rsidRPr="00F5383D" w:rsidRDefault="00F5383D" w:rsidP="00F5383D">
      <w:pPr>
        <w:jc w:val="both"/>
      </w:pPr>
      <w:r w:rsidRPr="00F5383D">
        <w:t xml:space="preserve">          </w:t>
      </w:r>
      <w:r w:rsidRPr="00F5383D">
        <w:rPr>
          <w:lang w:val="en-US"/>
        </w:rPr>
        <w:tab/>
      </w:r>
      <w:r w:rsidRPr="00F5383D">
        <w:rPr>
          <w:b/>
          <w:u w:val="single"/>
          <w:lang w:val="en-US"/>
        </w:rPr>
        <w:t>ОТНОСНО:</w:t>
      </w:r>
      <w:r w:rsidRPr="00F5383D">
        <w:rPr>
          <w:lang w:val="en-US"/>
        </w:rPr>
        <w:t xml:space="preserve"> </w:t>
      </w:r>
      <w:r w:rsidRPr="00F5383D">
        <w:t xml:space="preserve">Предложение с вносител Кмет на Община </w:t>
      </w:r>
      <w:r w:rsidRPr="00F5383D">
        <w:rPr>
          <w:rFonts w:eastAsia="Calibri"/>
        </w:rPr>
        <w:t>с   вх. №    ОС –  2  / 06.01.2023 г. - п</w:t>
      </w:r>
      <w:r w:rsidRPr="00F5383D">
        <w:t xml:space="preserve">риемане </w:t>
      </w:r>
      <w:proofErr w:type="spellStart"/>
      <w:r w:rsidRPr="00F5383D">
        <w:rPr>
          <w:lang w:val="en-US"/>
        </w:rPr>
        <w:t>на</w:t>
      </w:r>
      <w:proofErr w:type="spellEnd"/>
      <w:r w:rsidRPr="00F5383D">
        <w:rPr>
          <w:lang w:val="en-US"/>
        </w:rPr>
        <w:t xml:space="preserve"> </w:t>
      </w:r>
      <w:r w:rsidRPr="00F5383D">
        <w:t xml:space="preserve">Общински план за </w:t>
      </w:r>
      <w:proofErr w:type="spellStart"/>
      <w:r w:rsidRPr="00F5383D">
        <w:t>младежта</w:t>
      </w:r>
      <w:proofErr w:type="spellEnd"/>
      <w:r w:rsidRPr="00F5383D">
        <w:t xml:space="preserve"> за 2023 година.</w:t>
      </w:r>
    </w:p>
    <w:p w:rsidR="00F5383D" w:rsidRPr="00F5383D" w:rsidRDefault="00F5383D" w:rsidP="00F5383D">
      <w:pPr>
        <w:jc w:val="both"/>
      </w:pPr>
    </w:p>
    <w:p w:rsidR="00F5383D" w:rsidRPr="00F5383D" w:rsidRDefault="00F5383D" w:rsidP="00F5383D">
      <w:pPr>
        <w:spacing w:line="276" w:lineRule="auto"/>
        <w:jc w:val="both"/>
        <w:rPr>
          <w:color w:val="000000"/>
        </w:rPr>
      </w:pPr>
      <w:r w:rsidRPr="00F5383D">
        <w:tab/>
      </w:r>
      <w:r w:rsidRPr="00F5383D">
        <w:rPr>
          <w:rFonts w:eastAsiaTheme="minorHAnsi"/>
          <w:b/>
          <w:bCs/>
          <w:color w:val="000000"/>
          <w:u w:val="single"/>
          <w:lang w:bidi="bg-BG"/>
        </w:rPr>
        <w:t>МОТИВИ:</w:t>
      </w:r>
      <w:r w:rsidRPr="00F5383D">
        <w:rPr>
          <w:rFonts w:eastAsiaTheme="minorHAnsi"/>
          <w:bCs/>
          <w:color w:val="000000"/>
          <w:lang w:bidi="bg-BG"/>
        </w:rPr>
        <w:t xml:space="preserve"> Проектът на План за </w:t>
      </w:r>
      <w:proofErr w:type="spellStart"/>
      <w:r w:rsidRPr="00F5383D">
        <w:rPr>
          <w:rFonts w:eastAsiaTheme="minorHAnsi"/>
          <w:bCs/>
          <w:color w:val="000000"/>
          <w:lang w:bidi="bg-BG"/>
        </w:rPr>
        <w:t>младежта</w:t>
      </w:r>
      <w:proofErr w:type="spellEnd"/>
      <w:r w:rsidRPr="00F5383D">
        <w:rPr>
          <w:rFonts w:eastAsiaTheme="minorHAnsi"/>
          <w:bCs/>
          <w:color w:val="000000"/>
          <w:lang w:bidi="bg-BG"/>
        </w:rPr>
        <w:t xml:space="preserve"> 2023г. се приема на основание чл.15, ал.3 от Закона за </w:t>
      </w:r>
      <w:proofErr w:type="spellStart"/>
      <w:r w:rsidRPr="00F5383D">
        <w:rPr>
          <w:rFonts w:eastAsiaTheme="minorHAnsi"/>
          <w:bCs/>
          <w:color w:val="000000"/>
          <w:lang w:bidi="bg-BG"/>
        </w:rPr>
        <w:t>младежта</w:t>
      </w:r>
      <w:proofErr w:type="spellEnd"/>
      <w:r w:rsidRPr="00F5383D">
        <w:rPr>
          <w:rFonts w:eastAsiaTheme="minorHAnsi"/>
          <w:bCs/>
          <w:color w:val="000000"/>
          <w:lang w:bidi="bg-BG"/>
        </w:rPr>
        <w:t xml:space="preserve"> и </w:t>
      </w:r>
      <w:r w:rsidRPr="00F5383D">
        <w:t xml:space="preserve">е изготвен след обстоен анализ на ситуацията в Общината и включва дейности, приоритети и специфични цели за провеждане на общинската политика за </w:t>
      </w:r>
      <w:proofErr w:type="spellStart"/>
      <w:r w:rsidRPr="00F5383D">
        <w:t>младежта</w:t>
      </w:r>
      <w:proofErr w:type="spellEnd"/>
      <w:r w:rsidRPr="00F5383D">
        <w:t xml:space="preserve"> и мерки за постигането й, и отговаря по съдържание на чл.16, ал.2 и ал.3 от Закона за </w:t>
      </w:r>
      <w:proofErr w:type="spellStart"/>
      <w:r w:rsidRPr="00F5383D">
        <w:t>младежта</w:t>
      </w:r>
      <w:proofErr w:type="spellEnd"/>
      <w:r w:rsidRPr="00F5383D">
        <w:t>.</w:t>
      </w:r>
    </w:p>
    <w:p w:rsidR="00F5383D" w:rsidRPr="00F5383D" w:rsidRDefault="00F5383D" w:rsidP="00F5383D">
      <w:pPr>
        <w:ind w:firstLine="720"/>
        <w:jc w:val="both"/>
      </w:pPr>
      <w:r w:rsidRPr="00F5383D">
        <w:t xml:space="preserve">На основание чл. 21,т.12 и ал. 2  от Закона за местното самоуправление и местната администрация и и чл.16,ал.1 от Закона за </w:t>
      </w:r>
      <w:proofErr w:type="spellStart"/>
      <w:r w:rsidRPr="00F5383D">
        <w:t>младежта</w:t>
      </w:r>
      <w:proofErr w:type="spellEnd"/>
      <w:r w:rsidRPr="00F5383D">
        <w:t xml:space="preserve">, във връзка с горе изложеното, Общински съвет – Гурково </w:t>
      </w:r>
    </w:p>
    <w:p w:rsidR="00F5383D" w:rsidRPr="00F5383D" w:rsidRDefault="00F5383D" w:rsidP="00F5383D">
      <w:pPr>
        <w:ind w:firstLine="720"/>
        <w:jc w:val="both"/>
      </w:pPr>
    </w:p>
    <w:p w:rsidR="00F5383D" w:rsidRPr="00F5383D" w:rsidRDefault="00F5383D" w:rsidP="00F5383D">
      <w:pPr>
        <w:ind w:firstLine="720"/>
        <w:jc w:val="both"/>
        <w:rPr>
          <w:rFonts w:eastAsia="Calibri"/>
          <w:bCs/>
          <w:sz w:val="32"/>
          <w:szCs w:val="32"/>
          <w:lang w:eastAsia="en-US"/>
        </w:rPr>
      </w:pPr>
      <w:r w:rsidRPr="00F5383D">
        <w:tab/>
      </w:r>
      <w:r w:rsidRPr="00F5383D">
        <w:tab/>
      </w:r>
      <w:r w:rsidRPr="00F5383D">
        <w:tab/>
      </w:r>
      <w:r w:rsidRPr="00F5383D">
        <w:tab/>
      </w:r>
      <w:r w:rsidR="004C6BE8">
        <w:t xml:space="preserve">            </w:t>
      </w:r>
      <w:r w:rsidRPr="00F5383D">
        <w:rPr>
          <w:rFonts w:eastAsia="Calibri"/>
          <w:bCs/>
          <w:sz w:val="32"/>
          <w:szCs w:val="32"/>
          <w:lang w:eastAsia="en-US"/>
        </w:rPr>
        <w:t>Р Е Ш И:</w:t>
      </w:r>
    </w:p>
    <w:p w:rsidR="00F5383D" w:rsidRPr="00F5383D" w:rsidRDefault="00F5383D" w:rsidP="00F5383D">
      <w:pPr>
        <w:ind w:firstLine="720"/>
        <w:jc w:val="both"/>
      </w:pPr>
      <w:r w:rsidRPr="00F5383D">
        <w:tab/>
      </w:r>
    </w:p>
    <w:p w:rsidR="00F5383D" w:rsidRPr="00F5383D" w:rsidRDefault="00F5383D" w:rsidP="00F5383D">
      <w:pPr>
        <w:ind w:firstLine="720"/>
        <w:jc w:val="both"/>
      </w:pPr>
      <w:r w:rsidRPr="00F5383D">
        <w:t xml:space="preserve">1. Приема Общински план за </w:t>
      </w:r>
      <w:proofErr w:type="spellStart"/>
      <w:r w:rsidRPr="00F5383D">
        <w:t>младежта</w:t>
      </w:r>
      <w:proofErr w:type="spellEnd"/>
      <w:r w:rsidRPr="00F5383D">
        <w:t xml:space="preserve"> за 2023 година – неразделна част от настоящото решение.</w:t>
      </w:r>
    </w:p>
    <w:p w:rsidR="00F5383D" w:rsidRPr="00F5383D" w:rsidRDefault="00F5383D" w:rsidP="00F5383D">
      <w:pPr>
        <w:ind w:firstLine="720"/>
        <w:jc w:val="both"/>
      </w:pPr>
    </w:p>
    <w:p w:rsidR="00F5383D" w:rsidRPr="00F5383D" w:rsidRDefault="00F5383D" w:rsidP="00F5383D">
      <w:pPr>
        <w:ind w:firstLine="720"/>
        <w:jc w:val="both"/>
      </w:pPr>
    </w:p>
    <w:p w:rsidR="00F5383D" w:rsidRPr="00F5383D" w:rsidRDefault="00F5383D" w:rsidP="00F5383D">
      <w:pPr>
        <w:tabs>
          <w:tab w:val="center" w:pos="0"/>
        </w:tabs>
        <w:suppressAutoHyphens/>
        <w:autoSpaceDN w:val="0"/>
        <w:jc w:val="both"/>
        <w:textAlignment w:val="baseline"/>
        <w:rPr>
          <w:kern w:val="3"/>
          <w:lang w:val="ru-RU"/>
        </w:rPr>
      </w:pPr>
      <w:r w:rsidRPr="00F5383D">
        <w:rPr>
          <w:kern w:val="3"/>
        </w:rPr>
        <w:tab/>
        <w:t>У</w:t>
      </w:r>
      <w:proofErr w:type="spellStart"/>
      <w:r w:rsidRPr="00F5383D">
        <w:rPr>
          <w:kern w:val="3"/>
          <w:lang w:val="ru-RU"/>
        </w:rPr>
        <w:t>частвали</w:t>
      </w:r>
      <w:proofErr w:type="spellEnd"/>
      <w:r w:rsidRPr="00F5383D">
        <w:rPr>
          <w:kern w:val="3"/>
        </w:rPr>
        <w:t xml:space="preserve">  </w:t>
      </w:r>
      <w:r w:rsidRPr="00F5383D">
        <w:rPr>
          <w:kern w:val="3"/>
          <w:lang w:val="ru-RU"/>
        </w:rPr>
        <w:t xml:space="preserve">в </w:t>
      </w:r>
      <w:r w:rsidRPr="00F5383D">
        <w:rPr>
          <w:kern w:val="3"/>
        </w:rPr>
        <w:t>гласуването</w:t>
      </w:r>
      <w:r w:rsidRPr="00F5383D">
        <w:rPr>
          <w:kern w:val="3"/>
          <w:lang w:val="ru-RU"/>
        </w:rPr>
        <w:t xml:space="preserve">  12  общ. съветници,  </w:t>
      </w:r>
      <w:proofErr w:type="spellStart"/>
      <w:r w:rsidRPr="00F5383D">
        <w:rPr>
          <w:kern w:val="3"/>
          <w:lang w:val="ru-RU"/>
        </w:rPr>
        <w:t>гласували</w:t>
      </w:r>
      <w:proofErr w:type="spellEnd"/>
      <w:r w:rsidRPr="00F5383D">
        <w:rPr>
          <w:kern w:val="3"/>
          <w:lang w:val="ru-RU"/>
        </w:rPr>
        <w:t xml:space="preserve">  </w:t>
      </w:r>
      <w:r w:rsidRPr="00F5383D">
        <w:rPr>
          <w:kern w:val="3"/>
        </w:rPr>
        <w:t>„</w:t>
      </w:r>
      <w:r w:rsidRPr="00F5383D">
        <w:rPr>
          <w:b/>
          <w:bCs/>
          <w:kern w:val="3"/>
          <w:lang w:val="ru-RU"/>
        </w:rPr>
        <w:t>за</w:t>
      </w:r>
      <w:r w:rsidRPr="00F5383D">
        <w:rPr>
          <w:kern w:val="3"/>
        </w:rPr>
        <w:t>”</w:t>
      </w:r>
      <w:r w:rsidRPr="00F5383D">
        <w:rPr>
          <w:kern w:val="3"/>
          <w:lang w:val="ru-RU"/>
        </w:rPr>
        <w:t xml:space="preserve">  – 12,                                   </w:t>
      </w:r>
      <w:r w:rsidRPr="00F5383D">
        <w:rPr>
          <w:kern w:val="3"/>
        </w:rPr>
        <w:t>„</w:t>
      </w:r>
      <w:r w:rsidRPr="00F5383D">
        <w:rPr>
          <w:b/>
          <w:bCs/>
          <w:kern w:val="3"/>
          <w:lang w:val="ru-RU"/>
        </w:rPr>
        <w:t>против</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 xml:space="preserve">,  </w:t>
      </w:r>
      <w:r w:rsidRPr="00F5383D">
        <w:rPr>
          <w:kern w:val="3"/>
        </w:rPr>
        <w:t>„</w:t>
      </w:r>
      <w:proofErr w:type="spellStart"/>
      <w:r w:rsidRPr="00F5383D">
        <w:rPr>
          <w:b/>
          <w:bCs/>
          <w:kern w:val="3"/>
          <w:lang w:val="ru-RU"/>
        </w:rPr>
        <w:t>въздържал</w:t>
      </w:r>
      <w:proofErr w:type="spellEnd"/>
      <w:r w:rsidRPr="00F5383D">
        <w:rPr>
          <w:b/>
          <w:bCs/>
          <w:kern w:val="3"/>
        </w:rPr>
        <w:t>и</w:t>
      </w:r>
      <w:r w:rsidRPr="00F5383D">
        <w:rPr>
          <w:b/>
          <w:bCs/>
          <w:kern w:val="3"/>
          <w:lang w:val="ru-RU"/>
        </w:rPr>
        <w:t xml:space="preserve"> се</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w:t>
      </w:r>
    </w:p>
    <w:p w:rsidR="00F5383D" w:rsidRPr="00F5383D" w:rsidRDefault="00F5383D" w:rsidP="00F5383D">
      <w:pPr>
        <w:rPr>
          <w:rFonts w:ascii="Calibri" w:eastAsia="Calibri" w:hAnsi="Calibri"/>
        </w:rPr>
      </w:pPr>
    </w:p>
    <w:p w:rsidR="00F5383D" w:rsidRPr="00F5383D" w:rsidRDefault="00F5383D" w:rsidP="00F5383D">
      <w:pPr>
        <w:rPr>
          <w:rFonts w:ascii="Calibri" w:eastAsia="Calibri" w:hAnsi="Calibri"/>
        </w:rPr>
      </w:pPr>
    </w:p>
    <w:p w:rsidR="00F5383D" w:rsidRPr="00F5383D" w:rsidRDefault="00F5383D" w:rsidP="00F5383D">
      <w:pPr>
        <w:rPr>
          <w:rFonts w:ascii="Calibri" w:eastAsia="Calibri" w:hAnsi="Calibri"/>
          <w:lang w:val="en-US"/>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5383D" w:rsidRPr="00A86277" w:rsidRDefault="00F5383D" w:rsidP="00F5383D">
      <w:pPr>
        <w:widowControl w:val="0"/>
        <w:suppressAutoHyphens/>
        <w:autoSpaceDN w:val="0"/>
        <w:textAlignment w:val="baseline"/>
        <w:rPr>
          <w:rFonts w:eastAsia="Lucida Sans Unicode" w:cs="Tahoma"/>
          <w:b/>
          <w:kern w:val="3"/>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5383D" w:rsidRPr="00A86277" w:rsidRDefault="00F5383D" w:rsidP="00F5383D">
      <w:pPr>
        <w:rPr>
          <w:rFonts w:ascii="Verdana" w:hAnsi="Verdana"/>
          <w:b/>
          <w:lang w:val="en-US"/>
        </w:rPr>
      </w:pPr>
      <w:r w:rsidRPr="00A86277">
        <w:rPr>
          <w:rFonts w:eastAsia="Lucida Sans Unicode" w:cs="Tahoma"/>
          <w:b/>
          <w:kern w:val="3"/>
        </w:rPr>
        <w:t xml:space="preserve">                                        / Иванка Рачева – Генчева /</w:t>
      </w:r>
    </w:p>
    <w:p w:rsidR="00F5383D" w:rsidRPr="00F5383D" w:rsidRDefault="00F5383D" w:rsidP="00F5383D">
      <w:pPr>
        <w:rPr>
          <w:rFonts w:ascii="Verdana" w:hAnsi="Verdana"/>
          <w:b/>
          <w:sz w:val="28"/>
          <w:szCs w:val="28"/>
        </w:rPr>
      </w:pPr>
    </w:p>
    <w:p w:rsidR="00F5383D" w:rsidRPr="00F5383D" w:rsidRDefault="00F5383D" w:rsidP="00F5383D">
      <w:pPr>
        <w:rPr>
          <w:rFonts w:ascii="Verdana" w:hAnsi="Verdana"/>
          <w:b/>
          <w:sz w:val="28"/>
          <w:szCs w:val="28"/>
        </w:rPr>
      </w:pPr>
    </w:p>
    <w:p w:rsidR="00F5383D" w:rsidRPr="00F5383D" w:rsidRDefault="00F5383D" w:rsidP="00F5383D">
      <w:pPr>
        <w:rPr>
          <w:rFonts w:ascii="Verdana" w:hAnsi="Verdana"/>
          <w:b/>
          <w:sz w:val="28"/>
          <w:szCs w:val="28"/>
        </w:rPr>
      </w:pPr>
    </w:p>
    <w:p w:rsidR="00F5383D" w:rsidRPr="00F5383D" w:rsidRDefault="00F5383D" w:rsidP="00F5383D">
      <w:pPr>
        <w:rPr>
          <w:rFonts w:ascii="Verdana" w:hAnsi="Verdana"/>
          <w:b/>
          <w:sz w:val="28"/>
          <w:szCs w:val="28"/>
        </w:rPr>
      </w:pPr>
    </w:p>
    <w:p w:rsidR="00F5383D" w:rsidRPr="00F5383D" w:rsidRDefault="00F5383D" w:rsidP="00F5383D">
      <w:pPr>
        <w:rPr>
          <w:rFonts w:ascii="Verdana" w:hAnsi="Verdana"/>
          <w:b/>
          <w:sz w:val="28"/>
          <w:szCs w:val="28"/>
        </w:rPr>
      </w:pPr>
    </w:p>
    <w:p w:rsidR="00F5383D" w:rsidRPr="00F5383D" w:rsidRDefault="00F5383D" w:rsidP="00F5383D">
      <w:pPr>
        <w:rPr>
          <w:rFonts w:ascii="Verdana" w:hAnsi="Verdana"/>
          <w:b/>
          <w:sz w:val="28"/>
          <w:szCs w:val="28"/>
        </w:rPr>
      </w:pPr>
    </w:p>
    <w:p w:rsidR="00F5383D" w:rsidRDefault="00F5383D" w:rsidP="00F5383D">
      <w:pPr>
        <w:rPr>
          <w:rFonts w:ascii="Verdana" w:hAnsi="Verdana"/>
          <w:b/>
          <w:sz w:val="28"/>
          <w:szCs w:val="28"/>
        </w:rPr>
      </w:pPr>
    </w:p>
    <w:p w:rsidR="004C6BE8" w:rsidRDefault="004C6BE8" w:rsidP="00F5383D">
      <w:pPr>
        <w:rPr>
          <w:rFonts w:ascii="Verdana" w:hAnsi="Verdana"/>
          <w:b/>
          <w:sz w:val="28"/>
          <w:szCs w:val="28"/>
        </w:rPr>
      </w:pPr>
    </w:p>
    <w:p w:rsidR="004C6BE8" w:rsidRDefault="004C6BE8" w:rsidP="00F5383D">
      <w:pPr>
        <w:rPr>
          <w:rFonts w:ascii="Verdana" w:hAnsi="Verdana"/>
          <w:b/>
          <w:sz w:val="28"/>
          <w:szCs w:val="28"/>
        </w:rPr>
      </w:pPr>
    </w:p>
    <w:p w:rsidR="004C6BE8" w:rsidRDefault="004C6BE8" w:rsidP="00F5383D">
      <w:pPr>
        <w:rPr>
          <w:rFonts w:ascii="Verdana" w:hAnsi="Verdana"/>
          <w:b/>
          <w:sz w:val="28"/>
          <w:szCs w:val="28"/>
        </w:rPr>
      </w:pPr>
    </w:p>
    <w:p w:rsidR="004C6BE8" w:rsidRDefault="004C6BE8" w:rsidP="00F5383D">
      <w:pPr>
        <w:rPr>
          <w:rFonts w:ascii="Verdana" w:hAnsi="Verdana"/>
          <w:b/>
          <w:sz w:val="28"/>
          <w:szCs w:val="28"/>
        </w:rPr>
      </w:pPr>
    </w:p>
    <w:p w:rsidR="004C6BE8" w:rsidRDefault="004C6BE8" w:rsidP="00F5383D">
      <w:pPr>
        <w:rPr>
          <w:rFonts w:ascii="Verdana" w:hAnsi="Verdana"/>
          <w:b/>
          <w:sz w:val="28"/>
          <w:szCs w:val="28"/>
        </w:rPr>
      </w:pPr>
    </w:p>
    <w:p w:rsidR="004C6BE8" w:rsidRPr="00F5383D" w:rsidRDefault="004C6BE8" w:rsidP="00F5383D">
      <w:pPr>
        <w:rPr>
          <w:rFonts w:ascii="Verdana" w:hAnsi="Verdana"/>
          <w:b/>
          <w:sz w:val="28"/>
          <w:szCs w:val="28"/>
        </w:rPr>
      </w:pPr>
    </w:p>
    <w:p w:rsidR="00F5383D" w:rsidRDefault="00F5383D" w:rsidP="00F5383D">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F5383D" w:rsidRPr="00F5383D" w:rsidRDefault="00F5383D" w:rsidP="00F5383D">
      <w:pPr>
        <w:ind w:left="2820" w:firstLine="12"/>
        <w:jc w:val="both"/>
        <w:rPr>
          <w:sz w:val="32"/>
          <w:szCs w:val="32"/>
        </w:rPr>
      </w:pPr>
      <w:r w:rsidRPr="00F5383D">
        <w:rPr>
          <w:sz w:val="32"/>
          <w:szCs w:val="32"/>
        </w:rPr>
        <w:t xml:space="preserve">         </w:t>
      </w:r>
    </w:p>
    <w:p w:rsidR="00F5383D" w:rsidRPr="00F5383D" w:rsidRDefault="00F5383D" w:rsidP="00F5383D">
      <w:pPr>
        <w:ind w:left="2820" w:firstLine="12"/>
        <w:rPr>
          <w:sz w:val="32"/>
          <w:szCs w:val="32"/>
        </w:rPr>
      </w:pPr>
      <w:r w:rsidRPr="00F5383D">
        <w:rPr>
          <w:sz w:val="32"/>
          <w:szCs w:val="32"/>
        </w:rPr>
        <w:t xml:space="preserve">       Р Е Ш Е Н И Е  № 489</w:t>
      </w:r>
    </w:p>
    <w:p w:rsidR="00F5383D" w:rsidRPr="00F5383D" w:rsidRDefault="00F5383D" w:rsidP="00F5383D">
      <w:pPr>
        <w:ind w:firstLine="720"/>
        <w:rPr>
          <w:sz w:val="32"/>
          <w:szCs w:val="32"/>
        </w:rPr>
      </w:pPr>
      <w:r w:rsidRPr="00F5383D">
        <w:rPr>
          <w:sz w:val="32"/>
          <w:szCs w:val="32"/>
        </w:rPr>
        <w:t xml:space="preserve">                                         </w:t>
      </w:r>
      <w:proofErr w:type="gramStart"/>
      <w:r w:rsidRPr="00F5383D">
        <w:rPr>
          <w:sz w:val="32"/>
          <w:szCs w:val="32"/>
          <w:lang w:val="en-US"/>
        </w:rPr>
        <w:t>27</w:t>
      </w:r>
      <w:r w:rsidRPr="00F5383D">
        <w:rPr>
          <w:sz w:val="32"/>
          <w:szCs w:val="32"/>
        </w:rPr>
        <w:t>.</w:t>
      </w:r>
      <w:r w:rsidRPr="00F5383D">
        <w:rPr>
          <w:sz w:val="32"/>
          <w:szCs w:val="32"/>
          <w:lang w:val="en-US"/>
        </w:rPr>
        <w:t>01</w:t>
      </w:r>
      <w:r w:rsidRPr="00F5383D">
        <w:rPr>
          <w:sz w:val="32"/>
          <w:szCs w:val="32"/>
        </w:rPr>
        <w:t>.20</w:t>
      </w:r>
      <w:r w:rsidRPr="00F5383D">
        <w:rPr>
          <w:sz w:val="32"/>
          <w:szCs w:val="32"/>
          <w:lang w:val="en-US"/>
        </w:rPr>
        <w:t>23</w:t>
      </w:r>
      <w:r w:rsidRPr="00F5383D">
        <w:rPr>
          <w:sz w:val="32"/>
          <w:szCs w:val="32"/>
        </w:rPr>
        <w:t xml:space="preserve"> г.</w:t>
      </w:r>
      <w:proofErr w:type="gramEnd"/>
    </w:p>
    <w:p w:rsidR="00F5383D" w:rsidRPr="00F5383D" w:rsidRDefault="00F5383D" w:rsidP="00F5383D">
      <w:pPr>
        <w:rPr>
          <w:sz w:val="32"/>
          <w:szCs w:val="32"/>
        </w:rPr>
      </w:pPr>
      <w:r w:rsidRPr="00F5383D">
        <w:rPr>
          <w:sz w:val="32"/>
          <w:szCs w:val="32"/>
        </w:rPr>
        <w:t xml:space="preserve">                                            / Протокол № 3</w:t>
      </w:r>
      <w:r w:rsidRPr="00F5383D">
        <w:rPr>
          <w:sz w:val="32"/>
          <w:szCs w:val="32"/>
          <w:lang w:val="en-US"/>
        </w:rPr>
        <w:t>9</w:t>
      </w:r>
      <w:r w:rsidRPr="00F5383D">
        <w:rPr>
          <w:sz w:val="32"/>
          <w:szCs w:val="32"/>
        </w:rPr>
        <w:t xml:space="preserve"> /</w:t>
      </w:r>
    </w:p>
    <w:p w:rsidR="00F5383D" w:rsidRPr="00F5383D" w:rsidRDefault="00F5383D" w:rsidP="00F5383D">
      <w:pPr>
        <w:jc w:val="center"/>
        <w:rPr>
          <w:sz w:val="16"/>
          <w:szCs w:val="16"/>
        </w:rPr>
      </w:pPr>
    </w:p>
    <w:p w:rsidR="00F5383D" w:rsidRPr="00F5383D" w:rsidRDefault="00F5383D" w:rsidP="00F5383D">
      <w:pPr>
        <w:tabs>
          <w:tab w:val="left" w:pos="0"/>
        </w:tabs>
        <w:jc w:val="both"/>
      </w:pPr>
      <w:r w:rsidRPr="00F5383D">
        <w:t xml:space="preserve">          </w:t>
      </w:r>
      <w:r w:rsidRPr="00F5383D">
        <w:rPr>
          <w:lang w:val="en-US"/>
        </w:rPr>
        <w:tab/>
      </w:r>
      <w:r w:rsidRPr="00F5383D">
        <w:rPr>
          <w:b/>
          <w:u w:val="single"/>
          <w:lang w:val="en-US"/>
        </w:rPr>
        <w:t>ОТНОСНО:</w:t>
      </w:r>
      <w:r w:rsidRPr="00F5383D">
        <w:rPr>
          <w:lang w:val="en-US"/>
        </w:rPr>
        <w:t xml:space="preserve"> </w:t>
      </w:r>
      <w:r w:rsidRPr="00F5383D">
        <w:t xml:space="preserve">Предложение с вносител Зам.-председател на </w:t>
      </w:r>
      <w:proofErr w:type="spellStart"/>
      <w:r w:rsidRPr="00F5383D">
        <w:t>ОбС</w:t>
      </w:r>
      <w:proofErr w:type="spellEnd"/>
      <w:r w:rsidRPr="00F5383D">
        <w:t xml:space="preserve"> </w:t>
      </w:r>
      <w:r w:rsidRPr="00F5383D">
        <w:rPr>
          <w:rFonts w:eastAsia="Calibri"/>
        </w:rPr>
        <w:t>с   вх. №    ОС –  14  / 18.01.2023 г. - о</w:t>
      </w:r>
      <w:r w:rsidRPr="00F5383D">
        <w:t>пределяне представител от Община Гурково за член на мрежата „Изграждаме Европа с представители на местното самоуправление“.</w:t>
      </w:r>
    </w:p>
    <w:p w:rsidR="00F5383D" w:rsidRPr="00F5383D" w:rsidRDefault="00F5383D" w:rsidP="00F5383D">
      <w:pPr>
        <w:tabs>
          <w:tab w:val="left" w:pos="0"/>
        </w:tabs>
        <w:jc w:val="both"/>
      </w:pPr>
      <w:r w:rsidRPr="00F5383D">
        <w:rPr>
          <w:rFonts w:eastAsia="Calibri"/>
          <w:b/>
          <w:color w:val="FF0000"/>
          <w:sz w:val="28"/>
          <w:szCs w:val="28"/>
        </w:rPr>
        <w:tab/>
      </w:r>
      <w:r w:rsidRPr="00F5383D">
        <w:t xml:space="preserve"> </w:t>
      </w:r>
      <w:r w:rsidRPr="00F5383D">
        <w:rPr>
          <w:rFonts w:eastAsiaTheme="minorHAnsi"/>
          <w:b/>
          <w:bCs/>
          <w:color w:val="000000"/>
          <w:u w:val="single"/>
          <w:lang w:bidi="bg-BG"/>
        </w:rPr>
        <w:t>МОТИВИ:</w:t>
      </w:r>
      <w:r w:rsidRPr="00F5383D">
        <w:rPr>
          <w:rFonts w:eastAsiaTheme="minorHAnsi"/>
          <w:bCs/>
          <w:color w:val="000000"/>
          <w:lang w:bidi="bg-BG"/>
        </w:rPr>
        <w:t xml:space="preserve"> </w:t>
      </w:r>
      <w:r w:rsidRPr="00F5383D">
        <w:t xml:space="preserve">В Общински съвет – Гурково е получена покана с вх. № 8/17.01.2023 г. от  Цветан </w:t>
      </w:r>
      <w:proofErr w:type="spellStart"/>
      <w:r w:rsidRPr="00F5383D">
        <w:t>Кюланов</w:t>
      </w:r>
      <w:proofErr w:type="spellEnd"/>
      <w:r w:rsidRPr="00F5383D">
        <w:t>, и.д. ръководител на представителството на Европейската комисия в България, с която се представя проекта „Изграждаме Европа с представители на местното самоуправление“, целящ да подобри комуникацията по въпросите на ЕС чрез изграждането на безпрецедентен съюз между европейските структури и структурите на местното самоуправление, и по - конкретно чрез обсъждане на важни теми за региона с гражданите.</w:t>
      </w:r>
    </w:p>
    <w:p w:rsidR="00F5383D" w:rsidRPr="00F5383D" w:rsidRDefault="00F5383D" w:rsidP="00F5383D">
      <w:pPr>
        <w:spacing w:after="180"/>
        <w:ind w:firstLine="400"/>
        <w:jc w:val="both"/>
      </w:pPr>
      <w:r w:rsidRPr="00F5383D">
        <w:t>Членовете на мрежата „Изграждаме Европа с представители на местното самоуправление" ще имат:</w:t>
      </w:r>
    </w:p>
    <w:p w:rsidR="00F5383D" w:rsidRPr="00F5383D" w:rsidRDefault="00F5383D" w:rsidP="00F5383D">
      <w:pPr>
        <w:widowControl w:val="0"/>
        <w:numPr>
          <w:ilvl w:val="0"/>
          <w:numId w:val="31"/>
        </w:numPr>
        <w:tabs>
          <w:tab w:val="left" w:pos="755"/>
        </w:tabs>
        <w:ind w:left="760"/>
        <w:jc w:val="both"/>
      </w:pPr>
      <w:r w:rsidRPr="00F5383D">
        <w:t>тясна връзка с институциите на ЕС,</w:t>
      </w:r>
    </w:p>
    <w:p w:rsidR="00F5383D" w:rsidRPr="00F5383D" w:rsidRDefault="00F5383D" w:rsidP="00F5383D">
      <w:pPr>
        <w:widowControl w:val="0"/>
        <w:numPr>
          <w:ilvl w:val="0"/>
          <w:numId w:val="31"/>
        </w:numPr>
        <w:tabs>
          <w:tab w:val="left" w:pos="755"/>
        </w:tabs>
        <w:ind w:left="760"/>
        <w:jc w:val="both"/>
      </w:pPr>
      <w:r w:rsidRPr="00F5383D">
        <w:t xml:space="preserve">ще се включат в посещения на Европейската комисия в Брюксел, организирани на български език, </w:t>
      </w:r>
      <w:proofErr w:type="spellStart"/>
      <w:r w:rsidRPr="00F5383D">
        <w:t>кьдето</w:t>
      </w:r>
      <w:proofErr w:type="spellEnd"/>
      <w:r w:rsidRPr="00F5383D">
        <w:t xml:space="preserve"> ще могат се срещнат и да разговарят с местни представители от цяла Европа,</w:t>
      </w:r>
    </w:p>
    <w:p w:rsidR="00F5383D" w:rsidRPr="00F5383D" w:rsidRDefault="00F5383D" w:rsidP="00F5383D">
      <w:pPr>
        <w:widowControl w:val="0"/>
        <w:numPr>
          <w:ilvl w:val="0"/>
          <w:numId w:val="31"/>
        </w:numPr>
        <w:tabs>
          <w:tab w:val="left" w:pos="755"/>
        </w:tabs>
        <w:ind w:left="760"/>
        <w:jc w:val="both"/>
      </w:pPr>
      <w:r w:rsidRPr="00F5383D">
        <w:t xml:space="preserve">ще получат достъп до интерактивната платформа </w:t>
      </w:r>
      <w:proofErr w:type="spellStart"/>
      <w:r w:rsidRPr="00F5383D">
        <w:rPr>
          <w:lang w:bidi="en-US"/>
        </w:rPr>
        <w:t>Futurium</w:t>
      </w:r>
      <w:proofErr w:type="spellEnd"/>
      <w:r w:rsidRPr="00F5383D">
        <w:rPr>
          <w:lang w:bidi="en-US"/>
        </w:rPr>
        <w:t xml:space="preserve"> </w:t>
      </w:r>
      <w:r w:rsidRPr="00F5383D">
        <w:t>за по-добро взаимодействие с други членове на мрежата,</w:t>
      </w:r>
    </w:p>
    <w:p w:rsidR="00F5383D" w:rsidRPr="00F5383D" w:rsidRDefault="00F5383D" w:rsidP="00F5383D">
      <w:pPr>
        <w:widowControl w:val="0"/>
        <w:numPr>
          <w:ilvl w:val="0"/>
          <w:numId w:val="31"/>
        </w:numPr>
        <w:tabs>
          <w:tab w:val="left" w:pos="755"/>
        </w:tabs>
        <w:spacing w:after="184"/>
        <w:ind w:left="760"/>
        <w:jc w:val="both"/>
      </w:pPr>
      <w:r w:rsidRPr="00F5383D">
        <w:t>ще получат тримесечен бюлетин с информация за развитието на проекта, планираните семинари и събития и други материали, свързани с проекта.</w:t>
      </w:r>
    </w:p>
    <w:p w:rsidR="00F5383D" w:rsidRPr="00F5383D" w:rsidRDefault="00F5383D" w:rsidP="00F5383D">
      <w:pPr>
        <w:widowControl w:val="0"/>
        <w:tabs>
          <w:tab w:val="left" w:pos="755"/>
        </w:tabs>
        <w:ind w:left="760"/>
        <w:jc w:val="both"/>
      </w:pPr>
      <w:r w:rsidRPr="00F5383D">
        <w:t xml:space="preserve">Европейската Комисия отправя покана към органите на местната власт да определят </w:t>
      </w:r>
    </w:p>
    <w:p w:rsidR="00F5383D" w:rsidRPr="00F5383D" w:rsidRDefault="00F5383D" w:rsidP="00F5383D">
      <w:pPr>
        <w:widowControl w:val="0"/>
        <w:tabs>
          <w:tab w:val="left" w:pos="755"/>
        </w:tabs>
        <w:jc w:val="both"/>
      </w:pPr>
      <w:r w:rsidRPr="00F5383D">
        <w:t>местен представител на изборна длъжност за член на мрежата „Изграждаме Европа с представители на местното самоуправление".</w:t>
      </w:r>
    </w:p>
    <w:p w:rsidR="00F5383D" w:rsidRPr="00F5383D" w:rsidRDefault="00F5383D" w:rsidP="00F5383D">
      <w:pPr>
        <w:widowControl w:val="0"/>
        <w:tabs>
          <w:tab w:val="left" w:pos="755"/>
        </w:tabs>
        <w:jc w:val="both"/>
      </w:pPr>
    </w:p>
    <w:p w:rsidR="00F5383D" w:rsidRPr="00F5383D" w:rsidRDefault="00F5383D" w:rsidP="00F5383D">
      <w:pPr>
        <w:ind w:firstLine="708"/>
        <w:jc w:val="both"/>
      </w:pPr>
      <w:r w:rsidRPr="00F5383D">
        <w:t xml:space="preserve">На основание чл.21, ал.1,т.23, във връзка с чл.21, ал.2 от Закона за местното самоуправление и местната администрация и предвид гореизложеното,   Общински съвет - Гурково </w:t>
      </w:r>
    </w:p>
    <w:p w:rsidR="00F5383D" w:rsidRPr="00F5383D" w:rsidRDefault="00F5383D" w:rsidP="00F5383D">
      <w:pPr>
        <w:widowControl w:val="0"/>
        <w:jc w:val="center"/>
        <w:rPr>
          <w:rFonts w:eastAsia="Calibri"/>
          <w:bCs/>
          <w:sz w:val="32"/>
          <w:szCs w:val="32"/>
          <w:lang w:eastAsia="en-US"/>
        </w:rPr>
      </w:pPr>
      <w:r w:rsidRPr="00F5383D">
        <w:rPr>
          <w:rFonts w:eastAsia="Calibri"/>
          <w:bCs/>
          <w:sz w:val="32"/>
          <w:szCs w:val="32"/>
          <w:lang w:eastAsia="en-US"/>
        </w:rPr>
        <w:t>Р Е Ш И:</w:t>
      </w:r>
    </w:p>
    <w:p w:rsidR="00F5383D" w:rsidRPr="00F5383D" w:rsidRDefault="00F5383D" w:rsidP="00F5383D">
      <w:pPr>
        <w:jc w:val="both"/>
        <w:rPr>
          <w:sz w:val="16"/>
          <w:szCs w:val="16"/>
        </w:rPr>
      </w:pPr>
    </w:p>
    <w:p w:rsidR="00F5383D" w:rsidRPr="00F5383D" w:rsidRDefault="00F5383D" w:rsidP="00F5383D">
      <w:pPr>
        <w:tabs>
          <w:tab w:val="left" w:pos="0"/>
        </w:tabs>
        <w:jc w:val="both"/>
      </w:pPr>
      <w:r w:rsidRPr="00F5383D">
        <w:tab/>
        <w:t xml:space="preserve">Определя представител от Община Гурково за член на мрежата „Изграждаме Европа с представители на местното самоуправление“ - Гочо </w:t>
      </w:r>
      <w:r w:rsidR="00491B0C">
        <w:rPr>
          <w:lang w:val="en-US"/>
        </w:rPr>
        <w:t>*****</w:t>
      </w:r>
      <w:bookmarkStart w:id="0" w:name="_GoBack"/>
      <w:bookmarkEnd w:id="0"/>
      <w:r w:rsidRPr="00F5383D">
        <w:t xml:space="preserve"> Гочев - Председател на Общински съвет - Гурково.</w:t>
      </w:r>
    </w:p>
    <w:p w:rsidR="00F5383D" w:rsidRPr="00F5383D" w:rsidRDefault="00F5383D" w:rsidP="00F5383D">
      <w:pPr>
        <w:jc w:val="both"/>
        <w:rPr>
          <w:rFonts w:eastAsia="Calibri"/>
          <w:b/>
          <w:color w:val="FF0000"/>
          <w:sz w:val="16"/>
          <w:szCs w:val="16"/>
        </w:rPr>
      </w:pPr>
    </w:p>
    <w:p w:rsidR="00F5383D" w:rsidRPr="00F5383D" w:rsidRDefault="00F5383D" w:rsidP="00F5383D">
      <w:pPr>
        <w:tabs>
          <w:tab w:val="center" w:pos="0"/>
        </w:tabs>
        <w:suppressAutoHyphens/>
        <w:autoSpaceDN w:val="0"/>
        <w:jc w:val="both"/>
        <w:textAlignment w:val="baseline"/>
        <w:rPr>
          <w:kern w:val="3"/>
          <w:lang w:val="ru-RU"/>
        </w:rPr>
      </w:pPr>
      <w:r w:rsidRPr="00F5383D">
        <w:rPr>
          <w:rFonts w:eastAsia="Calibri"/>
          <w:b/>
          <w:color w:val="FF0000"/>
          <w:sz w:val="28"/>
          <w:szCs w:val="28"/>
        </w:rPr>
        <w:tab/>
      </w:r>
      <w:r w:rsidRPr="00F5383D">
        <w:rPr>
          <w:kern w:val="3"/>
        </w:rPr>
        <w:t>У</w:t>
      </w:r>
      <w:proofErr w:type="spellStart"/>
      <w:r w:rsidRPr="00F5383D">
        <w:rPr>
          <w:kern w:val="3"/>
          <w:lang w:val="ru-RU"/>
        </w:rPr>
        <w:t>частвали</w:t>
      </w:r>
      <w:proofErr w:type="spellEnd"/>
      <w:r w:rsidRPr="00F5383D">
        <w:rPr>
          <w:kern w:val="3"/>
        </w:rPr>
        <w:t xml:space="preserve">  </w:t>
      </w:r>
      <w:r w:rsidRPr="00F5383D">
        <w:rPr>
          <w:kern w:val="3"/>
          <w:lang w:val="ru-RU"/>
        </w:rPr>
        <w:t xml:space="preserve">в </w:t>
      </w:r>
      <w:r w:rsidRPr="00F5383D">
        <w:rPr>
          <w:kern w:val="3"/>
        </w:rPr>
        <w:t>гласуването</w:t>
      </w:r>
      <w:r w:rsidRPr="00F5383D">
        <w:rPr>
          <w:kern w:val="3"/>
          <w:lang w:val="ru-RU"/>
        </w:rPr>
        <w:t xml:space="preserve">  11  общ. съветници,  </w:t>
      </w:r>
      <w:proofErr w:type="spellStart"/>
      <w:r w:rsidRPr="00F5383D">
        <w:rPr>
          <w:kern w:val="3"/>
          <w:lang w:val="ru-RU"/>
        </w:rPr>
        <w:t>гласували</w:t>
      </w:r>
      <w:proofErr w:type="spellEnd"/>
      <w:r w:rsidRPr="00F5383D">
        <w:rPr>
          <w:kern w:val="3"/>
          <w:lang w:val="ru-RU"/>
        </w:rPr>
        <w:t xml:space="preserve">  </w:t>
      </w:r>
      <w:r w:rsidRPr="00F5383D">
        <w:rPr>
          <w:kern w:val="3"/>
        </w:rPr>
        <w:t>„</w:t>
      </w:r>
      <w:r w:rsidRPr="00F5383D">
        <w:rPr>
          <w:b/>
          <w:bCs/>
          <w:kern w:val="3"/>
          <w:lang w:val="ru-RU"/>
        </w:rPr>
        <w:t>за</w:t>
      </w:r>
      <w:r w:rsidRPr="00F5383D">
        <w:rPr>
          <w:kern w:val="3"/>
        </w:rPr>
        <w:t>”</w:t>
      </w:r>
      <w:r w:rsidRPr="00F5383D">
        <w:rPr>
          <w:kern w:val="3"/>
          <w:lang w:val="ru-RU"/>
        </w:rPr>
        <w:t xml:space="preserve">  – 11,                                   </w:t>
      </w:r>
      <w:r w:rsidRPr="00F5383D">
        <w:rPr>
          <w:kern w:val="3"/>
        </w:rPr>
        <w:t>„</w:t>
      </w:r>
      <w:r w:rsidRPr="00F5383D">
        <w:rPr>
          <w:b/>
          <w:bCs/>
          <w:kern w:val="3"/>
          <w:lang w:val="ru-RU"/>
        </w:rPr>
        <w:t>против</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 xml:space="preserve">,  </w:t>
      </w:r>
      <w:r w:rsidRPr="00F5383D">
        <w:rPr>
          <w:kern w:val="3"/>
        </w:rPr>
        <w:t>„</w:t>
      </w:r>
      <w:proofErr w:type="spellStart"/>
      <w:r w:rsidRPr="00F5383D">
        <w:rPr>
          <w:b/>
          <w:bCs/>
          <w:kern w:val="3"/>
          <w:lang w:val="ru-RU"/>
        </w:rPr>
        <w:t>въздържал</w:t>
      </w:r>
      <w:proofErr w:type="spellEnd"/>
      <w:r w:rsidRPr="00F5383D">
        <w:rPr>
          <w:b/>
          <w:bCs/>
          <w:kern w:val="3"/>
        </w:rPr>
        <w:t>и</w:t>
      </w:r>
      <w:r w:rsidRPr="00F5383D">
        <w:rPr>
          <w:b/>
          <w:bCs/>
          <w:kern w:val="3"/>
          <w:lang w:val="ru-RU"/>
        </w:rPr>
        <w:t xml:space="preserve"> се</w:t>
      </w:r>
      <w:r w:rsidRPr="00F5383D">
        <w:rPr>
          <w:kern w:val="3"/>
        </w:rPr>
        <w:t>”</w:t>
      </w:r>
      <w:r w:rsidRPr="00F5383D">
        <w:rPr>
          <w:kern w:val="3"/>
          <w:lang w:val="ru-RU"/>
        </w:rPr>
        <w:t xml:space="preserve"> – </w:t>
      </w:r>
      <w:proofErr w:type="spellStart"/>
      <w:r w:rsidRPr="00F5383D">
        <w:rPr>
          <w:kern w:val="3"/>
          <w:lang w:val="ru-RU"/>
        </w:rPr>
        <w:t>няма</w:t>
      </w:r>
      <w:proofErr w:type="spellEnd"/>
      <w:r w:rsidRPr="00F5383D">
        <w:rPr>
          <w:kern w:val="3"/>
          <w:lang w:val="ru-RU"/>
        </w:rPr>
        <w:t>.</w:t>
      </w:r>
    </w:p>
    <w:p w:rsidR="00F5383D" w:rsidRPr="00F5383D" w:rsidRDefault="00F5383D" w:rsidP="00F5383D">
      <w:pPr>
        <w:rPr>
          <w:rFonts w:ascii="Calibri" w:eastAsia="Calibri" w:hAnsi="Calibri"/>
        </w:rPr>
      </w:pPr>
    </w:p>
    <w:p w:rsidR="00F5383D" w:rsidRPr="00F5383D" w:rsidRDefault="00F5383D" w:rsidP="00F5383D">
      <w:pPr>
        <w:rPr>
          <w:rFonts w:ascii="Calibri" w:eastAsia="Calibri" w:hAnsi="Calibri"/>
        </w:rPr>
      </w:pP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5383D" w:rsidRPr="00A86277" w:rsidRDefault="00F5383D" w:rsidP="00F5383D">
      <w:pPr>
        <w:widowControl w:val="0"/>
        <w:suppressAutoHyphens/>
        <w:autoSpaceDN w:val="0"/>
        <w:textAlignment w:val="baseline"/>
        <w:rPr>
          <w:rFonts w:eastAsia="Lucida Sans Unicode" w:cs="Tahoma"/>
          <w:b/>
          <w:kern w:val="3"/>
        </w:rPr>
      </w:pPr>
    </w:p>
    <w:p w:rsidR="00F5383D" w:rsidRPr="00A86277" w:rsidRDefault="00F5383D" w:rsidP="00F5383D">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F5383D" w:rsidRPr="00A86277" w:rsidRDefault="00F5383D" w:rsidP="00F5383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5383D" w:rsidRDefault="00F5383D" w:rsidP="004C6BE8">
      <w:pPr>
        <w:rPr>
          <w:sz w:val="32"/>
          <w:szCs w:val="32"/>
        </w:rPr>
      </w:pPr>
      <w:r w:rsidRPr="00A86277">
        <w:rPr>
          <w:rFonts w:eastAsia="Lucida Sans Unicode" w:cs="Tahoma"/>
          <w:b/>
          <w:kern w:val="3"/>
        </w:rPr>
        <w:t xml:space="preserve">                                        / Иванка Рачева – Генчева /</w:t>
      </w:r>
      <w:r w:rsidR="00251836" w:rsidRPr="00E95C74">
        <w:rPr>
          <w:sz w:val="32"/>
          <w:szCs w:val="32"/>
        </w:rPr>
        <w:t xml:space="preserve">    </w:t>
      </w:r>
    </w:p>
    <w:p w:rsidR="00F5383D" w:rsidRDefault="00F5383D" w:rsidP="00251836">
      <w:pPr>
        <w:ind w:left="2820" w:firstLine="12"/>
        <w:jc w:val="both"/>
        <w:rPr>
          <w:sz w:val="32"/>
          <w:szCs w:val="32"/>
        </w:rPr>
      </w:pPr>
    </w:p>
    <w:p w:rsidR="00F5383D" w:rsidRDefault="00F5383D" w:rsidP="00251836">
      <w:pPr>
        <w:ind w:left="2820" w:firstLine="12"/>
        <w:jc w:val="both"/>
        <w:rPr>
          <w:sz w:val="32"/>
          <w:szCs w:val="32"/>
        </w:rPr>
      </w:pPr>
    </w:p>
    <w:sectPr w:rsidR="00F5383D" w:rsidSect="006773EE">
      <w:pgSz w:w="11906" w:h="16838"/>
      <w:pgMar w:top="568" w:right="849"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bar">
    <w:altName w:val="Arial"/>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5B494C4"/>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25AEFFEA"/>
    <w:lvl w:ilvl="0">
      <w:start w:val="1"/>
      <w:numFmt w:val="bullet"/>
      <w:pStyle w:val="2"/>
      <w:lvlText w:val=""/>
      <w:lvlJc w:val="left"/>
      <w:pPr>
        <w:tabs>
          <w:tab w:val="num" w:pos="643"/>
        </w:tabs>
        <w:ind w:left="643" w:hanging="360"/>
      </w:pPr>
      <w:rPr>
        <w:rFonts w:ascii="Symbol" w:hAnsi="Symbol" w:hint="default"/>
      </w:rPr>
    </w:lvl>
  </w:abstractNum>
  <w:abstractNum w:abstractNumId="2">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3">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4">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5">
    <w:nsid w:val="04513CA5"/>
    <w:multiLevelType w:val="hybridMultilevel"/>
    <w:tmpl w:val="87A8C7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046E108C"/>
    <w:multiLevelType w:val="hybridMultilevel"/>
    <w:tmpl w:val="23F0112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0BB71E6A"/>
    <w:multiLevelType w:val="hybridMultilevel"/>
    <w:tmpl w:val="81143F84"/>
    <w:lvl w:ilvl="0" w:tplc="2CCE2804">
      <w:start w:val="2"/>
      <w:numFmt w:val="bullet"/>
      <w:lvlText w:val="-"/>
      <w:lvlJc w:val="left"/>
      <w:pPr>
        <w:ind w:left="1068" w:hanging="360"/>
      </w:pPr>
      <w:rPr>
        <w:rFonts w:ascii="Times New Roman" w:eastAsia="Calibri" w:hAnsi="Times New Roman" w:cs="Times New Roman" w:hint="default"/>
        <w:b w:val="0"/>
      </w:rPr>
    </w:lvl>
    <w:lvl w:ilvl="1" w:tplc="04020003">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8">
    <w:nsid w:val="0D4B325B"/>
    <w:multiLevelType w:val="hybridMultilevel"/>
    <w:tmpl w:val="49EC317E"/>
    <w:lvl w:ilvl="0" w:tplc="96E07DE6">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9">
    <w:nsid w:val="11226647"/>
    <w:multiLevelType w:val="hybridMultilevel"/>
    <w:tmpl w:val="40FC5D2C"/>
    <w:lvl w:ilvl="0" w:tplc="94D8C126">
      <w:start w:val="1"/>
      <w:numFmt w:val="bullet"/>
      <w:lvlText w:val="-"/>
      <w:lvlJc w:val="left"/>
      <w:pPr>
        <w:ind w:left="1020" w:hanging="360"/>
      </w:pPr>
      <w:rPr>
        <w:rFonts w:ascii="Times New Roman" w:eastAsiaTheme="minorHAnsi" w:hAnsi="Times New Roman" w:cs="Times New Roman" w:hint="default"/>
      </w:rPr>
    </w:lvl>
    <w:lvl w:ilvl="1" w:tplc="04020003" w:tentative="1">
      <w:start w:val="1"/>
      <w:numFmt w:val="bullet"/>
      <w:lvlText w:val="o"/>
      <w:lvlJc w:val="left"/>
      <w:pPr>
        <w:ind w:left="1740" w:hanging="360"/>
      </w:pPr>
      <w:rPr>
        <w:rFonts w:ascii="Courier New" w:hAnsi="Courier New" w:cs="Courier New" w:hint="default"/>
      </w:rPr>
    </w:lvl>
    <w:lvl w:ilvl="2" w:tplc="04020005" w:tentative="1">
      <w:start w:val="1"/>
      <w:numFmt w:val="bullet"/>
      <w:lvlText w:val=""/>
      <w:lvlJc w:val="left"/>
      <w:pPr>
        <w:ind w:left="2460" w:hanging="360"/>
      </w:pPr>
      <w:rPr>
        <w:rFonts w:ascii="Wingdings" w:hAnsi="Wingdings" w:hint="default"/>
      </w:rPr>
    </w:lvl>
    <w:lvl w:ilvl="3" w:tplc="04020001" w:tentative="1">
      <w:start w:val="1"/>
      <w:numFmt w:val="bullet"/>
      <w:lvlText w:val=""/>
      <w:lvlJc w:val="left"/>
      <w:pPr>
        <w:ind w:left="3180" w:hanging="360"/>
      </w:pPr>
      <w:rPr>
        <w:rFonts w:ascii="Symbol" w:hAnsi="Symbol" w:hint="default"/>
      </w:rPr>
    </w:lvl>
    <w:lvl w:ilvl="4" w:tplc="04020003" w:tentative="1">
      <w:start w:val="1"/>
      <w:numFmt w:val="bullet"/>
      <w:lvlText w:val="o"/>
      <w:lvlJc w:val="left"/>
      <w:pPr>
        <w:ind w:left="3900" w:hanging="360"/>
      </w:pPr>
      <w:rPr>
        <w:rFonts w:ascii="Courier New" w:hAnsi="Courier New" w:cs="Courier New" w:hint="default"/>
      </w:rPr>
    </w:lvl>
    <w:lvl w:ilvl="5" w:tplc="04020005" w:tentative="1">
      <w:start w:val="1"/>
      <w:numFmt w:val="bullet"/>
      <w:lvlText w:val=""/>
      <w:lvlJc w:val="left"/>
      <w:pPr>
        <w:ind w:left="4620" w:hanging="360"/>
      </w:pPr>
      <w:rPr>
        <w:rFonts w:ascii="Wingdings" w:hAnsi="Wingdings" w:hint="default"/>
      </w:rPr>
    </w:lvl>
    <w:lvl w:ilvl="6" w:tplc="04020001" w:tentative="1">
      <w:start w:val="1"/>
      <w:numFmt w:val="bullet"/>
      <w:lvlText w:val=""/>
      <w:lvlJc w:val="left"/>
      <w:pPr>
        <w:ind w:left="5340" w:hanging="360"/>
      </w:pPr>
      <w:rPr>
        <w:rFonts w:ascii="Symbol" w:hAnsi="Symbol" w:hint="default"/>
      </w:rPr>
    </w:lvl>
    <w:lvl w:ilvl="7" w:tplc="04020003" w:tentative="1">
      <w:start w:val="1"/>
      <w:numFmt w:val="bullet"/>
      <w:lvlText w:val="o"/>
      <w:lvlJc w:val="left"/>
      <w:pPr>
        <w:ind w:left="6060" w:hanging="360"/>
      </w:pPr>
      <w:rPr>
        <w:rFonts w:ascii="Courier New" w:hAnsi="Courier New" w:cs="Courier New" w:hint="default"/>
      </w:rPr>
    </w:lvl>
    <w:lvl w:ilvl="8" w:tplc="04020005" w:tentative="1">
      <w:start w:val="1"/>
      <w:numFmt w:val="bullet"/>
      <w:lvlText w:val=""/>
      <w:lvlJc w:val="left"/>
      <w:pPr>
        <w:ind w:left="6780" w:hanging="360"/>
      </w:pPr>
      <w:rPr>
        <w:rFonts w:ascii="Wingdings" w:hAnsi="Wingdings" w:hint="default"/>
      </w:rPr>
    </w:lvl>
  </w:abstractNum>
  <w:abstractNum w:abstractNumId="10">
    <w:nsid w:val="144A0B5E"/>
    <w:multiLevelType w:val="hybridMultilevel"/>
    <w:tmpl w:val="BE7648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F36C4A"/>
    <w:multiLevelType w:val="hybridMultilevel"/>
    <w:tmpl w:val="9D928AB6"/>
    <w:lvl w:ilvl="0" w:tplc="5F7EC24E">
      <w:start w:val="10"/>
      <w:numFmt w:val="bullet"/>
      <w:lvlText w:val="-"/>
      <w:lvlJc w:val="left"/>
      <w:pPr>
        <w:ind w:left="1428" w:hanging="360"/>
      </w:pPr>
      <w:rPr>
        <w:rFonts w:ascii="Times New Roman" w:eastAsia="Calibri"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2">
    <w:nsid w:val="210C785B"/>
    <w:multiLevelType w:val="hybridMultilevel"/>
    <w:tmpl w:val="67E08D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25A162C"/>
    <w:multiLevelType w:val="hybridMultilevel"/>
    <w:tmpl w:val="E160C78C"/>
    <w:lvl w:ilvl="0" w:tplc="2968FDCA">
      <w:start w:val="1"/>
      <w:numFmt w:val="decimal"/>
      <w:lvlText w:val="%1."/>
      <w:lvlJc w:val="left"/>
      <w:pPr>
        <w:ind w:left="1068" w:hanging="360"/>
      </w:pPr>
      <w:rPr>
        <w:rFonts w:cs="Arial" w:hint="default"/>
        <w:color w:val="00000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nsid w:val="2BE36AE2"/>
    <w:multiLevelType w:val="hybridMultilevel"/>
    <w:tmpl w:val="0304F70E"/>
    <w:lvl w:ilvl="0" w:tplc="53BE0744">
      <w:start w:val="3"/>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5">
    <w:nsid w:val="2E315CDE"/>
    <w:multiLevelType w:val="hybridMultilevel"/>
    <w:tmpl w:val="FBF22CF8"/>
    <w:lvl w:ilvl="0" w:tplc="588671EC">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6">
    <w:nsid w:val="3932058E"/>
    <w:multiLevelType w:val="hybridMultilevel"/>
    <w:tmpl w:val="4B508CD6"/>
    <w:lvl w:ilvl="0" w:tplc="841EF7CE">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7">
    <w:nsid w:val="3BFC7E30"/>
    <w:multiLevelType w:val="hybridMultilevel"/>
    <w:tmpl w:val="B0B0C622"/>
    <w:lvl w:ilvl="0" w:tplc="1C9600EC">
      <w:start w:val="5"/>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8">
    <w:nsid w:val="3CE67A97"/>
    <w:multiLevelType w:val="multilevel"/>
    <w:tmpl w:val="AA5614F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1"/>
        <w:szCs w:val="21"/>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0">
    <w:nsid w:val="42BA08F6"/>
    <w:multiLevelType w:val="hybridMultilevel"/>
    <w:tmpl w:val="608E8E50"/>
    <w:lvl w:ilvl="0" w:tplc="36FA74F0">
      <w:start w:val="1"/>
      <w:numFmt w:val="decimal"/>
      <w:lvlText w:val="%1."/>
      <w:lvlJc w:val="left"/>
      <w:pPr>
        <w:ind w:left="0" w:hanging="360"/>
      </w:pPr>
      <w:rPr>
        <w:b/>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21">
    <w:nsid w:val="462E258B"/>
    <w:multiLevelType w:val="hybridMultilevel"/>
    <w:tmpl w:val="DEE23EB6"/>
    <w:lvl w:ilvl="0" w:tplc="53765FD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DEB66BB"/>
    <w:multiLevelType w:val="hybridMultilevel"/>
    <w:tmpl w:val="7A1E72C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51BC52F2"/>
    <w:multiLevelType w:val="hybridMultilevel"/>
    <w:tmpl w:val="197610D0"/>
    <w:lvl w:ilvl="0" w:tplc="93885BB2">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52124CDD"/>
    <w:multiLevelType w:val="multilevel"/>
    <w:tmpl w:val="094E50A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B133FC9"/>
    <w:multiLevelType w:val="hybridMultilevel"/>
    <w:tmpl w:val="67D6EE90"/>
    <w:lvl w:ilvl="0" w:tplc="B848262E">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6">
    <w:nsid w:val="640D12CA"/>
    <w:multiLevelType w:val="hybridMultilevel"/>
    <w:tmpl w:val="1D629092"/>
    <w:lvl w:ilvl="0" w:tplc="A33A6A64">
      <w:numFmt w:val="bullet"/>
      <w:lvlText w:val="-"/>
      <w:lvlJc w:val="left"/>
      <w:pPr>
        <w:ind w:left="1068" w:hanging="360"/>
      </w:pPr>
      <w:rPr>
        <w:rFonts w:ascii="Times New Roman" w:eastAsia="Calibri"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7">
    <w:nsid w:val="6425385C"/>
    <w:multiLevelType w:val="hybridMultilevel"/>
    <w:tmpl w:val="0900C5D4"/>
    <w:lvl w:ilvl="0" w:tplc="7164623C">
      <w:start w:val="1"/>
      <w:numFmt w:val="decimal"/>
      <w:lvlText w:val="%1."/>
      <w:lvlJc w:val="left"/>
      <w:pPr>
        <w:ind w:left="1068" w:hanging="360"/>
      </w:pPr>
      <w:rPr>
        <w:rFonts w:cs="Arial" w:hint="default"/>
        <w:color w:val="00000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8">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9">
    <w:nsid w:val="66662755"/>
    <w:multiLevelType w:val="hybridMultilevel"/>
    <w:tmpl w:val="2A6CF13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nsid w:val="69787965"/>
    <w:multiLevelType w:val="hybridMultilevel"/>
    <w:tmpl w:val="166CB4F4"/>
    <w:lvl w:ilvl="0" w:tplc="D8BC6430">
      <w:start w:val="1"/>
      <w:numFmt w:val="bullet"/>
      <w:lvlText w:val="-"/>
      <w:lvlJc w:val="left"/>
      <w:pPr>
        <w:ind w:left="1068" w:hanging="360"/>
      </w:pPr>
      <w:rPr>
        <w:rFonts w:ascii="Times New Roman" w:eastAsia="Calibri"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1">
    <w:nsid w:val="71797C90"/>
    <w:multiLevelType w:val="hybridMultilevel"/>
    <w:tmpl w:val="97BA5612"/>
    <w:lvl w:ilvl="0" w:tplc="2BEEC830">
      <w:numFmt w:val="bullet"/>
      <w:lvlText w:val="-"/>
      <w:lvlJc w:val="left"/>
      <w:pPr>
        <w:ind w:left="1137" w:hanging="360"/>
      </w:pPr>
      <w:rPr>
        <w:rFonts w:ascii="Times New Roman" w:eastAsia="Times New Roman" w:hAnsi="Times New Roman" w:cs="Times New Roman" w:hint="default"/>
      </w:rPr>
    </w:lvl>
    <w:lvl w:ilvl="1" w:tplc="04020003" w:tentative="1">
      <w:start w:val="1"/>
      <w:numFmt w:val="bullet"/>
      <w:lvlText w:val="o"/>
      <w:lvlJc w:val="left"/>
      <w:pPr>
        <w:ind w:left="1857" w:hanging="360"/>
      </w:pPr>
      <w:rPr>
        <w:rFonts w:ascii="Courier New" w:hAnsi="Courier New" w:cs="Courier New" w:hint="default"/>
      </w:rPr>
    </w:lvl>
    <w:lvl w:ilvl="2" w:tplc="04020005" w:tentative="1">
      <w:start w:val="1"/>
      <w:numFmt w:val="bullet"/>
      <w:lvlText w:val=""/>
      <w:lvlJc w:val="left"/>
      <w:pPr>
        <w:ind w:left="2577" w:hanging="360"/>
      </w:pPr>
      <w:rPr>
        <w:rFonts w:ascii="Wingdings" w:hAnsi="Wingdings" w:hint="default"/>
      </w:rPr>
    </w:lvl>
    <w:lvl w:ilvl="3" w:tplc="04020001" w:tentative="1">
      <w:start w:val="1"/>
      <w:numFmt w:val="bullet"/>
      <w:lvlText w:val=""/>
      <w:lvlJc w:val="left"/>
      <w:pPr>
        <w:ind w:left="3297" w:hanging="360"/>
      </w:pPr>
      <w:rPr>
        <w:rFonts w:ascii="Symbol" w:hAnsi="Symbol" w:hint="default"/>
      </w:rPr>
    </w:lvl>
    <w:lvl w:ilvl="4" w:tplc="04020003" w:tentative="1">
      <w:start w:val="1"/>
      <w:numFmt w:val="bullet"/>
      <w:lvlText w:val="o"/>
      <w:lvlJc w:val="left"/>
      <w:pPr>
        <w:ind w:left="4017" w:hanging="360"/>
      </w:pPr>
      <w:rPr>
        <w:rFonts w:ascii="Courier New" w:hAnsi="Courier New" w:cs="Courier New" w:hint="default"/>
      </w:rPr>
    </w:lvl>
    <w:lvl w:ilvl="5" w:tplc="04020005" w:tentative="1">
      <w:start w:val="1"/>
      <w:numFmt w:val="bullet"/>
      <w:lvlText w:val=""/>
      <w:lvlJc w:val="left"/>
      <w:pPr>
        <w:ind w:left="4737" w:hanging="360"/>
      </w:pPr>
      <w:rPr>
        <w:rFonts w:ascii="Wingdings" w:hAnsi="Wingdings" w:hint="default"/>
      </w:rPr>
    </w:lvl>
    <w:lvl w:ilvl="6" w:tplc="04020001" w:tentative="1">
      <w:start w:val="1"/>
      <w:numFmt w:val="bullet"/>
      <w:lvlText w:val=""/>
      <w:lvlJc w:val="left"/>
      <w:pPr>
        <w:ind w:left="5457" w:hanging="360"/>
      </w:pPr>
      <w:rPr>
        <w:rFonts w:ascii="Symbol" w:hAnsi="Symbol" w:hint="default"/>
      </w:rPr>
    </w:lvl>
    <w:lvl w:ilvl="7" w:tplc="04020003" w:tentative="1">
      <w:start w:val="1"/>
      <w:numFmt w:val="bullet"/>
      <w:lvlText w:val="o"/>
      <w:lvlJc w:val="left"/>
      <w:pPr>
        <w:ind w:left="6177" w:hanging="360"/>
      </w:pPr>
      <w:rPr>
        <w:rFonts w:ascii="Courier New" w:hAnsi="Courier New" w:cs="Courier New" w:hint="default"/>
      </w:rPr>
    </w:lvl>
    <w:lvl w:ilvl="8" w:tplc="04020005" w:tentative="1">
      <w:start w:val="1"/>
      <w:numFmt w:val="bullet"/>
      <w:lvlText w:val=""/>
      <w:lvlJc w:val="left"/>
      <w:pPr>
        <w:ind w:left="6897" w:hanging="360"/>
      </w:pPr>
      <w:rPr>
        <w:rFonts w:ascii="Wingdings" w:hAnsi="Wingdings" w:hint="default"/>
      </w:rPr>
    </w:lvl>
  </w:abstractNum>
  <w:abstractNum w:abstractNumId="32">
    <w:nsid w:val="71C449D6"/>
    <w:multiLevelType w:val="hybridMultilevel"/>
    <w:tmpl w:val="25D4B164"/>
    <w:lvl w:ilvl="0" w:tplc="B8D8E5F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3">
    <w:nsid w:val="731B2C58"/>
    <w:multiLevelType w:val="hybridMultilevel"/>
    <w:tmpl w:val="AF68BA8C"/>
    <w:lvl w:ilvl="0" w:tplc="4B208228">
      <w:start w:val="1"/>
      <w:numFmt w:val="decimal"/>
      <w:lvlText w:val="%1."/>
      <w:lvlJc w:val="left"/>
      <w:pPr>
        <w:ind w:left="1080" w:hanging="360"/>
      </w:pPr>
      <w:rPr>
        <w:rFonts w:hint="default"/>
        <w:u w:val="none"/>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4">
    <w:nsid w:val="733C1DE9"/>
    <w:multiLevelType w:val="hybridMultilevel"/>
    <w:tmpl w:val="B470A342"/>
    <w:lvl w:ilvl="0" w:tplc="B6C41FA0">
      <w:start w:val="1"/>
      <w:numFmt w:val="decimal"/>
      <w:lvlText w:val="%1."/>
      <w:lvlJc w:val="left"/>
      <w:pPr>
        <w:ind w:left="1363" w:hanging="795"/>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35">
    <w:nsid w:val="74FA5F5A"/>
    <w:multiLevelType w:val="hybridMultilevel"/>
    <w:tmpl w:val="AC0CD2FC"/>
    <w:lvl w:ilvl="0" w:tplc="0402000B">
      <w:start w:val="1"/>
      <w:numFmt w:val="bullet"/>
      <w:lvlText w:val=""/>
      <w:lvlJc w:val="left"/>
      <w:pPr>
        <w:ind w:left="0" w:hanging="360"/>
      </w:pPr>
      <w:rPr>
        <w:rFonts w:ascii="Wingdings" w:hAnsi="Wingdings" w:hint="default"/>
      </w:rPr>
    </w:lvl>
    <w:lvl w:ilvl="1" w:tplc="04020003" w:tentative="1">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36">
    <w:nsid w:val="7885465E"/>
    <w:multiLevelType w:val="hybridMultilevel"/>
    <w:tmpl w:val="87924C6A"/>
    <w:lvl w:ilvl="0" w:tplc="DA744F7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28"/>
  </w:num>
  <w:num w:numId="2">
    <w:abstractNumId w:val="19"/>
  </w:num>
  <w:num w:numId="3">
    <w:abstractNumId w:val="5"/>
  </w:num>
  <w:num w:numId="4">
    <w:abstractNumId w:val="34"/>
  </w:num>
  <w:num w:numId="5">
    <w:abstractNumId w:val="22"/>
  </w:num>
  <w:num w:numId="6">
    <w:abstractNumId w:val="29"/>
  </w:num>
  <w:num w:numId="7">
    <w:abstractNumId w:val="15"/>
  </w:num>
  <w:num w:numId="8">
    <w:abstractNumId w:val="36"/>
  </w:num>
  <w:num w:numId="9">
    <w:abstractNumId w:val="12"/>
  </w:num>
  <w:num w:numId="10">
    <w:abstractNumId w:val="21"/>
  </w:num>
  <w:num w:numId="11">
    <w:abstractNumId w:val="17"/>
  </w:num>
  <w:num w:numId="12">
    <w:abstractNumId w:val="10"/>
  </w:num>
  <w:num w:numId="13">
    <w:abstractNumId w:val="14"/>
  </w:num>
  <w:num w:numId="14">
    <w:abstractNumId w:val="16"/>
  </w:num>
  <w:num w:numId="15">
    <w:abstractNumId w:val="20"/>
  </w:num>
  <w:num w:numId="16">
    <w:abstractNumId w:val="27"/>
  </w:num>
  <w:num w:numId="17">
    <w:abstractNumId w:val="13"/>
  </w:num>
  <w:num w:numId="18">
    <w:abstractNumId w:val="25"/>
  </w:num>
  <w:num w:numId="19">
    <w:abstractNumId w:val="35"/>
  </w:num>
  <w:num w:numId="20">
    <w:abstractNumId w:val="33"/>
  </w:num>
  <w:num w:numId="21">
    <w:abstractNumId w:val="26"/>
  </w:num>
  <w:num w:numId="22">
    <w:abstractNumId w:val="11"/>
  </w:num>
  <w:num w:numId="23">
    <w:abstractNumId w:val="1"/>
  </w:num>
  <w:num w:numId="24">
    <w:abstractNumId w:val="0"/>
  </w:num>
  <w:num w:numId="25">
    <w:abstractNumId w:val="9"/>
  </w:num>
  <w:num w:numId="26">
    <w:abstractNumId w:val="31"/>
  </w:num>
  <w:num w:numId="27">
    <w:abstractNumId w:val="24"/>
  </w:num>
  <w:num w:numId="28">
    <w:abstractNumId w:val="23"/>
  </w:num>
  <w:num w:numId="29">
    <w:abstractNumId w:val="6"/>
  </w:num>
  <w:num w:numId="30">
    <w:abstractNumId w:val="32"/>
  </w:num>
  <w:num w:numId="31">
    <w:abstractNumId w:val="18"/>
  </w:num>
  <w:num w:numId="32">
    <w:abstractNumId w:val="8"/>
  </w:num>
  <w:num w:numId="33">
    <w:abstractNumId w:val="30"/>
  </w:num>
  <w:num w:numId="3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7EB4"/>
    <w:rsid w:val="000109C0"/>
    <w:rsid w:val="000151B2"/>
    <w:rsid w:val="0002633E"/>
    <w:rsid w:val="00032286"/>
    <w:rsid w:val="00036B94"/>
    <w:rsid w:val="000468F7"/>
    <w:rsid w:val="00056B35"/>
    <w:rsid w:val="000579A8"/>
    <w:rsid w:val="0006159A"/>
    <w:rsid w:val="00062EF9"/>
    <w:rsid w:val="000749B0"/>
    <w:rsid w:val="000860B9"/>
    <w:rsid w:val="00087E30"/>
    <w:rsid w:val="0009342A"/>
    <w:rsid w:val="00093853"/>
    <w:rsid w:val="00094AB3"/>
    <w:rsid w:val="000A39E3"/>
    <w:rsid w:val="000B19CF"/>
    <w:rsid w:val="000B2106"/>
    <w:rsid w:val="000B4818"/>
    <w:rsid w:val="000B4988"/>
    <w:rsid w:val="000C1AD7"/>
    <w:rsid w:val="000C24F7"/>
    <w:rsid w:val="000C5C26"/>
    <w:rsid w:val="00104A9C"/>
    <w:rsid w:val="00106F59"/>
    <w:rsid w:val="00110154"/>
    <w:rsid w:val="00114165"/>
    <w:rsid w:val="0011628D"/>
    <w:rsid w:val="00120F72"/>
    <w:rsid w:val="00121EDD"/>
    <w:rsid w:val="00131EEB"/>
    <w:rsid w:val="0013396D"/>
    <w:rsid w:val="0013470F"/>
    <w:rsid w:val="00135A73"/>
    <w:rsid w:val="00137597"/>
    <w:rsid w:val="00141593"/>
    <w:rsid w:val="001430E9"/>
    <w:rsid w:val="001517B6"/>
    <w:rsid w:val="00172945"/>
    <w:rsid w:val="0019407C"/>
    <w:rsid w:val="00194BA3"/>
    <w:rsid w:val="00195A49"/>
    <w:rsid w:val="001A0758"/>
    <w:rsid w:val="001A38F0"/>
    <w:rsid w:val="001A43C7"/>
    <w:rsid w:val="001C1985"/>
    <w:rsid w:val="001C2886"/>
    <w:rsid w:val="001C7F43"/>
    <w:rsid w:val="001E2AD5"/>
    <w:rsid w:val="001F07F8"/>
    <w:rsid w:val="001F1719"/>
    <w:rsid w:val="001F48C4"/>
    <w:rsid w:val="002034FB"/>
    <w:rsid w:val="002054E7"/>
    <w:rsid w:val="00205625"/>
    <w:rsid w:val="00207D6D"/>
    <w:rsid w:val="00210B93"/>
    <w:rsid w:val="00212CAE"/>
    <w:rsid w:val="00216C80"/>
    <w:rsid w:val="002200AF"/>
    <w:rsid w:val="00222C23"/>
    <w:rsid w:val="0022406D"/>
    <w:rsid w:val="00225066"/>
    <w:rsid w:val="00244408"/>
    <w:rsid w:val="0024454E"/>
    <w:rsid w:val="00251836"/>
    <w:rsid w:val="00254384"/>
    <w:rsid w:val="00257EE4"/>
    <w:rsid w:val="00260AEA"/>
    <w:rsid w:val="0026336E"/>
    <w:rsid w:val="002732EF"/>
    <w:rsid w:val="002879E8"/>
    <w:rsid w:val="00291ECD"/>
    <w:rsid w:val="002A54D5"/>
    <w:rsid w:val="002A5AEE"/>
    <w:rsid w:val="002B2C71"/>
    <w:rsid w:val="002B3F47"/>
    <w:rsid w:val="002B3FD6"/>
    <w:rsid w:val="002B767A"/>
    <w:rsid w:val="002C1897"/>
    <w:rsid w:val="002C4253"/>
    <w:rsid w:val="002C7478"/>
    <w:rsid w:val="002D1B98"/>
    <w:rsid w:val="002E2359"/>
    <w:rsid w:val="002E6700"/>
    <w:rsid w:val="00300E7D"/>
    <w:rsid w:val="00327876"/>
    <w:rsid w:val="0036671D"/>
    <w:rsid w:val="00372495"/>
    <w:rsid w:val="00373AFE"/>
    <w:rsid w:val="00382E17"/>
    <w:rsid w:val="003835BC"/>
    <w:rsid w:val="003864D5"/>
    <w:rsid w:val="00386F37"/>
    <w:rsid w:val="00387F0D"/>
    <w:rsid w:val="003908DD"/>
    <w:rsid w:val="00394DBD"/>
    <w:rsid w:val="00396E8B"/>
    <w:rsid w:val="003B6DA9"/>
    <w:rsid w:val="003C33DB"/>
    <w:rsid w:val="003C4F54"/>
    <w:rsid w:val="003F491A"/>
    <w:rsid w:val="003F4F50"/>
    <w:rsid w:val="003F57D4"/>
    <w:rsid w:val="003F5C55"/>
    <w:rsid w:val="003F7B1F"/>
    <w:rsid w:val="00400DD9"/>
    <w:rsid w:val="004221C6"/>
    <w:rsid w:val="0042247B"/>
    <w:rsid w:val="00423129"/>
    <w:rsid w:val="00437673"/>
    <w:rsid w:val="004405BA"/>
    <w:rsid w:val="00444FA9"/>
    <w:rsid w:val="0045219D"/>
    <w:rsid w:val="00471DF2"/>
    <w:rsid w:val="004850FD"/>
    <w:rsid w:val="00487B5E"/>
    <w:rsid w:val="00491B0C"/>
    <w:rsid w:val="004921A3"/>
    <w:rsid w:val="004A2EFC"/>
    <w:rsid w:val="004A4A7E"/>
    <w:rsid w:val="004A68BF"/>
    <w:rsid w:val="004B17FC"/>
    <w:rsid w:val="004B3DD7"/>
    <w:rsid w:val="004B4CE8"/>
    <w:rsid w:val="004B58AE"/>
    <w:rsid w:val="004C6BE8"/>
    <w:rsid w:val="004D4D79"/>
    <w:rsid w:val="004D5FCA"/>
    <w:rsid w:val="004E2029"/>
    <w:rsid w:val="004F234C"/>
    <w:rsid w:val="004F3EFB"/>
    <w:rsid w:val="00504B67"/>
    <w:rsid w:val="00514242"/>
    <w:rsid w:val="00514F1B"/>
    <w:rsid w:val="00520D14"/>
    <w:rsid w:val="00526C9E"/>
    <w:rsid w:val="0053043F"/>
    <w:rsid w:val="00530C75"/>
    <w:rsid w:val="00573D29"/>
    <w:rsid w:val="00580AAE"/>
    <w:rsid w:val="00583991"/>
    <w:rsid w:val="005845F3"/>
    <w:rsid w:val="00587610"/>
    <w:rsid w:val="00596D89"/>
    <w:rsid w:val="00597E98"/>
    <w:rsid w:val="005A023C"/>
    <w:rsid w:val="005B1142"/>
    <w:rsid w:val="005B1E0D"/>
    <w:rsid w:val="005C11DF"/>
    <w:rsid w:val="005E2021"/>
    <w:rsid w:val="005E2090"/>
    <w:rsid w:val="005E3A62"/>
    <w:rsid w:val="005F089D"/>
    <w:rsid w:val="005F443A"/>
    <w:rsid w:val="005F4EDC"/>
    <w:rsid w:val="005F6A08"/>
    <w:rsid w:val="00603E98"/>
    <w:rsid w:val="00621F34"/>
    <w:rsid w:val="00622074"/>
    <w:rsid w:val="00660F0F"/>
    <w:rsid w:val="00673DF6"/>
    <w:rsid w:val="00674ED5"/>
    <w:rsid w:val="00675CC5"/>
    <w:rsid w:val="006773EE"/>
    <w:rsid w:val="006773F1"/>
    <w:rsid w:val="00681A84"/>
    <w:rsid w:val="00691C36"/>
    <w:rsid w:val="006A2A41"/>
    <w:rsid w:val="006A4A4E"/>
    <w:rsid w:val="006B4078"/>
    <w:rsid w:val="006C32DD"/>
    <w:rsid w:val="006C4343"/>
    <w:rsid w:val="006C474F"/>
    <w:rsid w:val="006E0ECC"/>
    <w:rsid w:val="006E2EDE"/>
    <w:rsid w:val="006F40E4"/>
    <w:rsid w:val="00700120"/>
    <w:rsid w:val="00707C80"/>
    <w:rsid w:val="00713A25"/>
    <w:rsid w:val="007153A2"/>
    <w:rsid w:val="00721F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5A59"/>
    <w:rsid w:val="0078617B"/>
    <w:rsid w:val="007874A8"/>
    <w:rsid w:val="00790D46"/>
    <w:rsid w:val="00792C6C"/>
    <w:rsid w:val="007A06A3"/>
    <w:rsid w:val="007A1461"/>
    <w:rsid w:val="007A16E9"/>
    <w:rsid w:val="007C4126"/>
    <w:rsid w:val="007C789C"/>
    <w:rsid w:val="007D0BFD"/>
    <w:rsid w:val="007D3868"/>
    <w:rsid w:val="007D3A88"/>
    <w:rsid w:val="007D46FF"/>
    <w:rsid w:val="007D5341"/>
    <w:rsid w:val="007D624F"/>
    <w:rsid w:val="007E1DC8"/>
    <w:rsid w:val="007E41F8"/>
    <w:rsid w:val="007E4B89"/>
    <w:rsid w:val="007E51B3"/>
    <w:rsid w:val="007E65FA"/>
    <w:rsid w:val="00817CC8"/>
    <w:rsid w:val="00824E50"/>
    <w:rsid w:val="008256F7"/>
    <w:rsid w:val="00836719"/>
    <w:rsid w:val="0084048A"/>
    <w:rsid w:val="008428A6"/>
    <w:rsid w:val="0084427B"/>
    <w:rsid w:val="00844D21"/>
    <w:rsid w:val="00856095"/>
    <w:rsid w:val="00864EE8"/>
    <w:rsid w:val="0086727A"/>
    <w:rsid w:val="008709EA"/>
    <w:rsid w:val="008826AB"/>
    <w:rsid w:val="008877BD"/>
    <w:rsid w:val="008905FF"/>
    <w:rsid w:val="00896971"/>
    <w:rsid w:val="008B0ABA"/>
    <w:rsid w:val="008B653D"/>
    <w:rsid w:val="008B758C"/>
    <w:rsid w:val="008B788C"/>
    <w:rsid w:val="008C4C26"/>
    <w:rsid w:val="008C5926"/>
    <w:rsid w:val="008F1150"/>
    <w:rsid w:val="008F46E8"/>
    <w:rsid w:val="009020CD"/>
    <w:rsid w:val="009058CF"/>
    <w:rsid w:val="00907AD9"/>
    <w:rsid w:val="00911CF5"/>
    <w:rsid w:val="0091489D"/>
    <w:rsid w:val="00922DA9"/>
    <w:rsid w:val="00926793"/>
    <w:rsid w:val="009369E1"/>
    <w:rsid w:val="00936E11"/>
    <w:rsid w:val="009426F7"/>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32E1"/>
    <w:rsid w:val="009C437B"/>
    <w:rsid w:val="009D0432"/>
    <w:rsid w:val="009D3F85"/>
    <w:rsid w:val="009D43BB"/>
    <w:rsid w:val="009D672E"/>
    <w:rsid w:val="009D7748"/>
    <w:rsid w:val="009E4086"/>
    <w:rsid w:val="009E457C"/>
    <w:rsid w:val="009E52E8"/>
    <w:rsid w:val="009E597C"/>
    <w:rsid w:val="009F7FAC"/>
    <w:rsid w:val="00A02995"/>
    <w:rsid w:val="00A11284"/>
    <w:rsid w:val="00A1409F"/>
    <w:rsid w:val="00A22B2E"/>
    <w:rsid w:val="00A24A21"/>
    <w:rsid w:val="00A30B1C"/>
    <w:rsid w:val="00A406CC"/>
    <w:rsid w:val="00A4154C"/>
    <w:rsid w:val="00A44CBF"/>
    <w:rsid w:val="00A47890"/>
    <w:rsid w:val="00A66BBD"/>
    <w:rsid w:val="00A732F3"/>
    <w:rsid w:val="00A8120A"/>
    <w:rsid w:val="00A86277"/>
    <w:rsid w:val="00A87278"/>
    <w:rsid w:val="00A907C8"/>
    <w:rsid w:val="00A91FFF"/>
    <w:rsid w:val="00A95900"/>
    <w:rsid w:val="00A97C74"/>
    <w:rsid w:val="00AA4A37"/>
    <w:rsid w:val="00AB0B84"/>
    <w:rsid w:val="00AC6661"/>
    <w:rsid w:val="00AD2347"/>
    <w:rsid w:val="00AD37AB"/>
    <w:rsid w:val="00AD6C94"/>
    <w:rsid w:val="00AD7F93"/>
    <w:rsid w:val="00AE14B0"/>
    <w:rsid w:val="00B0213E"/>
    <w:rsid w:val="00B05AD2"/>
    <w:rsid w:val="00B116E5"/>
    <w:rsid w:val="00B11FED"/>
    <w:rsid w:val="00B2040B"/>
    <w:rsid w:val="00B205D4"/>
    <w:rsid w:val="00B3333B"/>
    <w:rsid w:val="00B461FC"/>
    <w:rsid w:val="00B50481"/>
    <w:rsid w:val="00B86D79"/>
    <w:rsid w:val="00B87D61"/>
    <w:rsid w:val="00B90F11"/>
    <w:rsid w:val="00B947B1"/>
    <w:rsid w:val="00B948A8"/>
    <w:rsid w:val="00B9691E"/>
    <w:rsid w:val="00BA3C32"/>
    <w:rsid w:val="00BA5748"/>
    <w:rsid w:val="00BA57A5"/>
    <w:rsid w:val="00BB34DE"/>
    <w:rsid w:val="00BC2A22"/>
    <w:rsid w:val="00BC3678"/>
    <w:rsid w:val="00BC3C22"/>
    <w:rsid w:val="00BC7CFD"/>
    <w:rsid w:val="00BD3795"/>
    <w:rsid w:val="00BE4FF9"/>
    <w:rsid w:val="00BF009A"/>
    <w:rsid w:val="00C00005"/>
    <w:rsid w:val="00C011DE"/>
    <w:rsid w:val="00C02973"/>
    <w:rsid w:val="00C04983"/>
    <w:rsid w:val="00C04A71"/>
    <w:rsid w:val="00C07F21"/>
    <w:rsid w:val="00C1005E"/>
    <w:rsid w:val="00C15634"/>
    <w:rsid w:val="00C176AF"/>
    <w:rsid w:val="00C209D3"/>
    <w:rsid w:val="00C2547B"/>
    <w:rsid w:val="00C26AB6"/>
    <w:rsid w:val="00C27A31"/>
    <w:rsid w:val="00C327FF"/>
    <w:rsid w:val="00C41310"/>
    <w:rsid w:val="00C45938"/>
    <w:rsid w:val="00C51E04"/>
    <w:rsid w:val="00C559EF"/>
    <w:rsid w:val="00C63B02"/>
    <w:rsid w:val="00C64EF0"/>
    <w:rsid w:val="00C650CB"/>
    <w:rsid w:val="00C71A8B"/>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BA1"/>
    <w:rsid w:val="00D53CAA"/>
    <w:rsid w:val="00D54088"/>
    <w:rsid w:val="00D55822"/>
    <w:rsid w:val="00D57498"/>
    <w:rsid w:val="00D77768"/>
    <w:rsid w:val="00D944C3"/>
    <w:rsid w:val="00DA6756"/>
    <w:rsid w:val="00DA7078"/>
    <w:rsid w:val="00DB047A"/>
    <w:rsid w:val="00DB0AA1"/>
    <w:rsid w:val="00DC2378"/>
    <w:rsid w:val="00DC5D15"/>
    <w:rsid w:val="00DD34C6"/>
    <w:rsid w:val="00DD505B"/>
    <w:rsid w:val="00DD6D49"/>
    <w:rsid w:val="00DF02DE"/>
    <w:rsid w:val="00DF5018"/>
    <w:rsid w:val="00E075B2"/>
    <w:rsid w:val="00E21EDB"/>
    <w:rsid w:val="00E33D24"/>
    <w:rsid w:val="00E4768D"/>
    <w:rsid w:val="00E50297"/>
    <w:rsid w:val="00E54EEF"/>
    <w:rsid w:val="00E5561E"/>
    <w:rsid w:val="00E61964"/>
    <w:rsid w:val="00E62830"/>
    <w:rsid w:val="00E67CE6"/>
    <w:rsid w:val="00E73108"/>
    <w:rsid w:val="00E92164"/>
    <w:rsid w:val="00E9547C"/>
    <w:rsid w:val="00E96E43"/>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15F90"/>
    <w:rsid w:val="00F26D87"/>
    <w:rsid w:val="00F2752B"/>
    <w:rsid w:val="00F33E8F"/>
    <w:rsid w:val="00F5383D"/>
    <w:rsid w:val="00F570EF"/>
    <w:rsid w:val="00F625CC"/>
    <w:rsid w:val="00F6459D"/>
    <w:rsid w:val="00F832F7"/>
    <w:rsid w:val="00F838BB"/>
    <w:rsid w:val="00F844D5"/>
    <w:rsid w:val="00F94915"/>
    <w:rsid w:val="00F96D5F"/>
    <w:rsid w:val="00FB30B2"/>
    <w:rsid w:val="00FB3812"/>
    <w:rsid w:val="00FC6ACF"/>
    <w:rsid w:val="00FD6694"/>
    <w:rsid w:val="00FE3105"/>
    <w:rsid w:val="00FE423D"/>
    <w:rsid w:val="00FE48B1"/>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uiPriority w:val="9"/>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2">
    <w:name w:val="Body Text 2"/>
    <w:basedOn w:val="a"/>
    <w:link w:val="23"/>
    <w:rsid w:val="00F838BB"/>
    <w:pPr>
      <w:jc w:val="both"/>
    </w:pPr>
    <w:rPr>
      <w:sz w:val="28"/>
      <w:szCs w:val="20"/>
    </w:rPr>
  </w:style>
  <w:style w:type="character" w:customStyle="1" w:styleId="23">
    <w:name w:val="Основен текст 2 Знак"/>
    <w:basedOn w:val="a0"/>
    <w:link w:val="22"/>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iPriority w:val="99"/>
    <w:unhideWhenUsed/>
    <w:rsid w:val="009C32E1"/>
    <w:pPr>
      <w:spacing w:after="120"/>
      <w:ind w:left="283"/>
    </w:pPr>
  </w:style>
  <w:style w:type="character" w:customStyle="1" w:styleId="a9">
    <w:name w:val="Основен текст с отстъп Знак"/>
    <w:basedOn w:val="a0"/>
    <w:link w:val="a8"/>
    <w:uiPriority w:val="99"/>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uiPriority w:val="99"/>
    <w:rsid w:val="0011628D"/>
    <w:rPr>
      <w:shd w:val="clear" w:color="auto" w:fill="FFFFFF"/>
    </w:rPr>
  </w:style>
  <w:style w:type="paragraph" w:customStyle="1" w:styleId="27">
    <w:name w:val="Основен текст (2)"/>
    <w:basedOn w:val="a"/>
    <w:link w:val="26"/>
    <w:uiPriority w:val="99"/>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23"/>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24"/>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uiPriority w:val="9"/>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2">
    <w:name w:val="Body Text 2"/>
    <w:basedOn w:val="a"/>
    <w:link w:val="23"/>
    <w:rsid w:val="00F838BB"/>
    <w:pPr>
      <w:jc w:val="both"/>
    </w:pPr>
    <w:rPr>
      <w:sz w:val="28"/>
      <w:szCs w:val="20"/>
    </w:rPr>
  </w:style>
  <w:style w:type="character" w:customStyle="1" w:styleId="23">
    <w:name w:val="Основен текст 2 Знак"/>
    <w:basedOn w:val="a0"/>
    <w:link w:val="22"/>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iPriority w:val="99"/>
    <w:unhideWhenUsed/>
    <w:rsid w:val="009C32E1"/>
    <w:pPr>
      <w:spacing w:after="120"/>
      <w:ind w:left="283"/>
    </w:pPr>
  </w:style>
  <w:style w:type="character" w:customStyle="1" w:styleId="a9">
    <w:name w:val="Основен текст с отстъп Знак"/>
    <w:basedOn w:val="a0"/>
    <w:link w:val="a8"/>
    <w:uiPriority w:val="99"/>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uiPriority w:val="99"/>
    <w:rsid w:val="0011628D"/>
    <w:rPr>
      <w:shd w:val="clear" w:color="auto" w:fill="FFFFFF"/>
    </w:rPr>
  </w:style>
  <w:style w:type="paragraph" w:customStyle="1" w:styleId="27">
    <w:name w:val="Основен текст (2)"/>
    <w:basedOn w:val="a"/>
    <w:link w:val="26"/>
    <w:uiPriority w:val="99"/>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23"/>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24"/>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1026|8|64|/" TargetMode="External"/><Relationship Id="rId3" Type="http://schemas.openxmlformats.org/officeDocument/2006/relationships/styles" Target="styles.xml"/><Relationship Id="rId7" Type="http://schemas.openxmlformats.org/officeDocument/2006/relationships/hyperlink" Target="apis://NORM|41026|8|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CDE77-1E26-4A4E-AE5E-2BAD7E92E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2712</TotalTime>
  <Pages>12</Pages>
  <Words>4180</Words>
  <Characters>23826</Characters>
  <Application>Microsoft Office Word</Application>
  <DocSecurity>0</DocSecurity>
  <Lines>198</Lines>
  <Paragraphs>55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27951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345</cp:revision>
  <cp:lastPrinted>2020-02-13T09:27:00Z</cp:lastPrinted>
  <dcterms:created xsi:type="dcterms:W3CDTF">2020-02-06T13:08:00Z</dcterms:created>
  <dcterms:modified xsi:type="dcterms:W3CDTF">2023-02-02T12:19:00Z</dcterms:modified>
</cp:coreProperties>
</file>